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F094F2" w14:textId="0E0533E7" w:rsidR="008101C8" w:rsidRDefault="0095626B">
      <w:pPr>
        <w:spacing w:after="116" w:line="254"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378EDE9B" w14:textId="77777777" w:rsidR="008101C8" w:rsidRDefault="0095626B">
      <w:pPr>
        <w:spacing w:after="116" w:line="254"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7EFEC037" w14:textId="77777777" w:rsidR="008101C8" w:rsidRDefault="0095626B">
      <w:pPr>
        <w:spacing w:after="116" w:line="254" w:lineRule="auto"/>
        <w:rPr>
          <w:rFonts w:ascii="Times New Roman" w:eastAsia="Times New Roman" w:hAnsi="Times New Roman" w:cs="Times New Roman"/>
          <w:b/>
          <w:color w:val="000000"/>
          <w:sz w:val="40"/>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40"/>
        </w:rPr>
        <w:t xml:space="preserve">Living Testimony in a Form of an Affidavit </w:t>
      </w:r>
    </w:p>
    <w:p w14:paraId="0E20EB01" w14:textId="77777777" w:rsidR="008101C8" w:rsidRDefault="0095626B">
      <w:pPr>
        <w:spacing w:after="116" w:line="254" w:lineRule="auto"/>
        <w:rPr>
          <w:rFonts w:ascii="Times New Roman" w:eastAsia="Times New Roman" w:hAnsi="Times New Roman" w:cs="Times New Roman"/>
          <w:b/>
          <w:color w:val="000000"/>
          <w:sz w:val="40"/>
        </w:rPr>
      </w:pPr>
      <w:r>
        <w:rPr>
          <w:rFonts w:ascii="Times New Roman" w:eastAsia="Times New Roman" w:hAnsi="Times New Roman" w:cs="Times New Roman"/>
          <w:b/>
          <w:color w:val="000000"/>
          <w:sz w:val="40"/>
        </w:rPr>
        <w:t xml:space="preserve">                                    Of Truth </w:t>
      </w:r>
    </w:p>
    <w:p w14:paraId="1FE443EE" w14:textId="77777777" w:rsidR="008101C8" w:rsidRDefault="0095626B">
      <w:pPr>
        <w:spacing w:after="98" w:line="312" w:lineRule="auto"/>
        <w:ind w:right="49"/>
        <w:rPr>
          <w:rFonts w:ascii="Times New Roman" w:eastAsia="Times New Roman" w:hAnsi="Times New Roman" w:cs="Times New Roman"/>
          <w:color w:val="000000"/>
          <w:sz w:val="24"/>
        </w:rPr>
      </w:pPr>
      <w:r>
        <w:rPr>
          <w:rFonts w:ascii="Times New Roman" w:eastAsia="Times New Roman" w:hAnsi="Times New Roman" w:cs="Times New Roman"/>
          <w:b/>
          <w:color w:val="000000"/>
          <w:sz w:val="32"/>
        </w:rPr>
        <w:t>Notice to agent is notice to principal, notice to principal is notice to agent:</w:t>
      </w:r>
    </w:p>
    <w:p w14:paraId="130ECEA4" w14:textId="2811BC24" w:rsidR="008101C8" w:rsidRDefault="0095626B">
      <w:pPr>
        <w:spacing w:after="2" w:line="254"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w:t>
      </w:r>
    </w:p>
    <w:p w14:paraId="3A1A2080" w14:textId="77777777" w:rsidR="008101C8" w:rsidRDefault="008101C8">
      <w:pPr>
        <w:spacing w:after="2" w:line="254" w:lineRule="auto"/>
        <w:rPr>
          <w:rFonts w:ascii="Times New Roman" w:eastAsia="Times New Roman" w:hAnsi="Times New Roman" w:cs="Times New Roman"/>
          <w:b/>
          <w:color w:val="000000"/>
          <w:sz w:val="24"/>
        </w:rPr>
      </w:pPr>
    </w:p>
    <w:p w14:paraId="175DADD0" w14:textId="77777777" w:rsidR="008101C8" w:rsidRDefault="0095626B">
      <w:pPr>
        <w:spacing w:after="2" w:line="254"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                                        Made </w:t>
      </w:r>
      <w:proofErr w:type="gramStart"/>
      <w:r>
        <w:rPr>
          <w:rFonts w:ascii="Times New Roman" w:eastAsia="Times New Roman" w:hAnsi="Times New Roman" w:cs="Times New Roman"/>
          <w:b/>
          <w:color w:val="000000"/>
          <w:sz w:val="24"/>
        </w:rPr>
        <w:t>By :</w:t>
      </w:r>
      <w:proofErr w:type="gramEnd"/>
      <w:r>
        <w:rPr>
          <w:rFonts w:ascii="Times New Roman" w:eastAsia="Times New Roman" w:hAnsi="Times New Roman" w:cs="Times New Roman"/>
          <w:b/>
          <w:color w:val="000000"/>
          <w:sz w:val="24"/>
        </w:rPr>
        <w:t xml:space="preserve"> the Living Man : Woman : </w:t>
      </w:r>
    </w:p>
    <w:p w14:paraId="7FE1B9D5" w14:textId="77777777" w:rsidR="008101C8" w:rsidRDefault="0095626B">
      <w:pPr>
        <w:spacing w:after="2" w:line="254"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                                       </w:t>
      </w:r>
    </w:p>
    <w:p w14:paraId="11A32634" w14:textId="77777777" w:rsidR="008101C8" w:rsidRDefault="0095626B">
      <w:pPr>
        <w:spacing w:after="2" w:line="254"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                                         Under Universal Common Law </w:t>
      </w:r>
      <w:proofErr w:type="gramStart"/>
      <w:r>
        <w:rPr>
          <w:rFonts w:ascii="Times New Roman" w:eastAsia="Times New Roman" w:hAnsi="Times New Roman" w:cs="Times New Roman"/>
          <w:b/>
          <w:color w:val="000000"/>
          <w:sz w:val="24"/>
        </w:rPr>
        <w:t>Jurisdiction :</w:t>
      </w:r>
      <w:proofErr w:type="gramEnd"/>
      <w:r>
        <w:rPr>
          <w:rFonts w:ascii="Times New Roman" w:eastAsia="Times New Roman" w:hAnsi="Times New Roman" w:cs="Times New Roman"/>
          <w:b/>
          <w:color w:val="000000"/>
          <w:sz w:val="24"/>
        </w:rPr>
        <w:t xml:space="preserve"> </w:t>
      </w:r>
    </w:p>
    <w:p w14:paraId="3AFD5C40" w14:textId="77777777" w:rsidR="008101C8" w:rsidRDefault="0095626B">
      <w:pPr>
        <w:spacing w:after="0" w:line="240" w:lineRule="auto"/>
        <w:rPr>
          <w:rFonts w:ascii="Times New Roman" w:eastAsia="Times New Roman" w:hAnsi="Times New Roman" w:cs="Times New Roman"/>
          <w:color w:val="000000"/>
          <w:sz w:val="20"/>
        </w:rPr>
      </w:pPr>
      <w:proofErr w:type="gramStart"/>
      <w:r>
        <w:rPr>
          <w:rFonts w:ascii="Source Sans Pro" w:eastAsia="Source Sans Pro" w:hAnsi="Source Sans Pro" w:cs="Source Sans Pro"/>
          <w:b/>
          <w:color w:val="333333"/>
          <w:sz w:val="28"/>
          <w:shd w:val="clear" w:color="auto" w:fill="FFFFFF"/>
        </w:rPr>
        <w:t>under </w:t>
      </w:r>
      <w:r>
        <w:rPr>
          <w:rFonts w:ascii="Source Sans Pro" w:eastAsia="Source Sans Pro" w:hAnsi="Source Sans Pro" w:cs="Source Sans Pro"/>
          <w:color w:val="333333"/>
          <w:sz w:val="28"/>
          <w:shd w:val="clear" w:color="auto" w:fill="FFFFFF"/>
        </w:rPr>
        <w:t>,</w:t>
      </w:r>
      <w:proofErr w:type="gramEnd"/>
      <w:r>
        <w:rPr>
          <w:rFonts w:ascii="Source Sans Pro" w:eastAsia="Source Sans Pro" w:hAnsi="Source Sans Pro" w:cs="Source Sans Pro"/>
          <w:color w:val="333333"/>
          <w:sz w:val="28"/>
          <w:shd w:val="clear" w:color="auto" w:fill="FFFFFF"/>
        </w:rPr>
        <w:t xml:space="preserve"> </w:t>
      </w:r>
      <w:r>
        <w:rPr>
          <w:rFonts w:ascii="Times New Roman" w:eastAsia="Times New Roman" w:hAnsi="Times New Roman" w:cs="Times New Roman"/>
          <w:color w:val="333333"/>
          <w:sz w:val="20"/>
          <w:shd w:val="clear" w:color="auto" w:fill="FFFFFF"/>
        </w:rPr>
        <w:t>in relation to a written law or a provision of a written law, includes “by”, “in accordance with”, “pursuant to” and “by virtue of” and</w:t>
      </w:r>
      <w:r>
        <w:rPr>
          <w:rFonts w:ascii="Times New Roman" w:eastAsia="Times New Roman" w:hAnsi="Times New Roman" w:cs="Times New Roman"/>
          <w:color w:val="000000"/>
          <w:sz w:val="20"/>
        </w:rPr>
        <w:t xml:space="preserve"> subject under the Queen of the United Kingdom, to the Commonwealth Of Australia Constitution Act 1901</w:t>
      </w:r>
    </w:p>
    <w:p w14:paraId="24C8E868" w14:textId="77777777" w:rsidR="008101C8" w:rsidRDefault="0095626B">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Imperial Laws and Patents. </w:t>
      </w:r>
    </w:p>
    <w:p w14:paraId="4A889980" w14:textId="77777777" w:rsidR="008101C8" w:rsidRDefault="008101C8">
      <w:pPr>
        <w:spacing w:after="0" w:line="240" w:lineRule="auto"/>
        <w:rPr>
          <w:rFonts w:ascii="Times New Roman" w:eastAsia="Times New Roman" w:hAnsi="Times New Roman" w:cs="Times New Roman"/>
          <w:color w:val="000000"/>
          <w:sz w:val="20"/>
        </w:rPr>
      </w:pPr>
    </w:p>
    <w:p w14:paraId="7575946B" w14:textId="77777777" w:rsidR="008101C8" w:rsidRDefault="0095626B">
      <w:pPr>
        <w:spacing w:after="0" w:line="240" w:lineRule="auto"/>
        <w:rPr>
          <w:rFonts w:ascii="Times New Roman" w:eastAsia="Times New Roman" w:hAnsi="Times New Roman" w:cs="Times New Roman"/>
          <w:b/>
        </w:rPr>
      </w:pPr>
      <w:r>
        <w:rPr>
          <w:rFonts w:ascii="Times New Roman" w:eastAsia="Times New Roman" w:hAnsi="Times New Roman" w:cs="Times New Roman"/>
          <w:b/>
          <w:color w:val="000000"/>
        </w:rPr>
        <w:t xml:space="preserve">Her Majesty Queen Elizabeth the Second by the Grace of God of the United Kingdom of Great Britain and Northern Ireland and of Our other Realms and Territories Queen, Head of the Commonwealth, Defender of the Faith.    </w:t>
      </w:r>
    </w:p>
    <w:p w14:paraId="3ACBD3AB" w14:textId="77777777" w:rsidR="008101C8" w:rsidRDefault="008101C8">
      <w:pPr>
        <w:spacing w:after="0" w:line="240" w:lineRule="auto"/>
        <w:rPr>
          <w:rFonts w:ascii="Times New Roman" w:eastAsia="Times New Roman" w:hAnsi="Times New Roman" w:cs="Times New Roman"/>
          <w:color w:val="000000"/>
          <w:sz w:val="20"/>
        </w:rPr>
      </w:pPr>
    </w:p>
    <w:p w14:paraId="38841845" w14:textId="77777777" w:rsidR="008101C8" w:rsidRDefault="0095626B">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Commonwealth of Australia Constitution Act </w:t>
      </w:r>
      <w:proofErr w:type="gramStart"/>
      <w:r>
        <w:rPr>
          <w:rFonts w:ascii="Times New Roman" w:eastAsia="Times New Roman" w:hAnsi="Times New Roman" w:cs="Times New Roman"/>
          <w:b/>
          <w:color w:val="000000"/>
          <w:sz w:val="24"/>
        </w:rPr>
        <w:t>1900 :</w:t>
      </w:r>
      <w:proofErr w:type="gramEnd"/>
      <w:r>
        <w:rPr>
          <w:rFonts w:ascii="Times New Roman" w:eastAsia="Times New Roman" w:hAnsi="Times New Roman" w:cs="Times New Roman"/>
          <w:b/>
          <w:color w:val="000000"/>
          <w:sz w:val="24"/>
        </w:rPr>
        <w:t xml:space="preserve">  United Kingdom                                                                       Commonwealth Of Australia Constitution Act 1901 : Australia  </w:t>
      </w:r>
    </w:p>
    <w:p w14:paraId="3EA3DE0B" w14:textId="77777777" w:rsidR="008101C8" w:rsidRDefault="0095626B">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King James Bible 1611 Law of God the “Crown” </w:t>
      </w:r>
    </w:p>
    <w:p w14:paraId="2F8A10B5" w14:textId="77777777" w:rsidR="008101C8" w:rsidRDefault="008101C8">
      <w:pPr>
        <w:spacing w:after="0" w:line="240" w:lineRule="auto"/>
        <w:rPr>
          <w:rFonts w:ascii="Times New Roman" w:eastAsia="Times New Roman" w:hAnsi="Times New Roman" w:cs="Times New Roman"/>
          <w:b/>
          <w:color w:val="000000"/>
          <w:sz w:val="24"/>
        </w:rPr>
      </w:pPr>
    </w:p>
    <w:p w14:paraId="5EAFB8E2" w14:textId="77777777" w:rsidR="008101C8" w:rsidRDefault="008101C8">
      <w:pPr>
        <w:spacing w:after="2" w:line="254" w:lineRule="auto"/>
        <w:rPr>
          <w:rFonts w:ascii="Times New Roman" w:eastAsia="Times New Roman" w:hAnsi="Times New Roman" w:cs="Times New Roman"/>
          <w:b/>
          <w:color w:val="000000"/>
          <w:sz w:val="24"/>
        </w:rPr>
      </w:pPr>
    </w:p>
    <w:p w14:paraId="16549ABC" w14:textId="77777777" w:rsidR="008101C8" w:rsidRDefault="0095626B">
      <w:pPr>
        <w:spacing w:after="2" w:line="254" w:lineRule="auto"/>
        <w:rPr>
          <w:rFonts w:ascii="Times New Roman" w:eastAsia="Times New Roman" w:hAnsi="Times New Roman" w:cs="Times New Roman"/>
          <w:b/>
          <w:color w:val="000000"/>
          <w:sz w:val="24"/>
        </w:rPr>
      </w:pPr>
      <w:proofErr w:type="gramStart"/>
      <w:r>
        <w:rPr>
          <w:rFonts w:ascii="Times New Roman" w:eastAsia="Times New Roman" w:hAnsi="Times New Roman" w:cs="Times New Roman"/>
          <w:b/>
          <w:color w:val="000000"/>
          <w:sz w:val="24"/>
        </w:rPr>
        <w:t>By :</w:t>
      </w:r>
      <w:proofErr w:type="gramEnd"/>
      <w:r>
        <w:rPr>
          <w:rFonts w:ascii="Times New Roman" w:eastAsia="Times New Roman" w:hAnsi="Times New Roman" w:cs="Times New Roman"/>
          <w:b/>
          <w:color w:val="000000"/>
          <w:sz w:val="24"/>
        </w:rPr>
        <w:t xml:space="preserve"> Living Man : Woman : </w:t>
      </w:r>
    </w:p>
    <w:p w14:paraId="46C0CF99" w14:textId="77777777" w:rsidR="008101C8" w:rsidRDefault="0095626B">
      <w:pPr>
        <w:spacing w:after="2" w:line="254"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 </w:t>
      </w:r>
    </w:p>
    <w:p w14:paraId="6DE90E59" w14:textId="77777777" w:rsidR="008101C8" w:rsidRDefault="0095626B">
      <w:pPr>
        <w:spacing w:after="0" w:line="264" w:lineRule="auto"/>
        <w:rPr>
          <w:rFonts w:ascii="Times New Roman" w:eastAsia="Times New Roman" w:hAnsi="Times New Roman" w:cs="Times New Roman"/>
          <w:color w:val="000000"/>
          <w:sz w:val="24"/>
        </w:rPr>
      </w:pPr>
      <w:proofErr w:type="gramStart"/>
      <w:r>
        <w:rPr>
          <w:rFonts w:ascii="Times New Roman" w:eastAsia="Times New Roman" w:hAnsi="Times New Roman" w:cs="Times New Roman"/>
          <w:color w:val="000000"/>
          <w:sz w:val="24"/>
        </w:rPr>
        <w:t xml:space="preserve">I,   </w:t>
      </w:r>
      <w:proofErr w:type="gramEnd"/>
      <w:r>
        <w:rPr>
          <w:rFonts w:ascii="Times New Roman" w:eastAsia="Times New Roman" w:hAnsi="Times New Roman" w:cs="Times New Roman"/>
          <w:color w:val="FF0000"/>
          <w:sz w:val="16"/>
        </w:rPr>
        <w:t xml:space="preserve">affiants :  </w:t>
      </w:r>
      <w:r>
        <w:rPr>
          <w:rFonts w:ascii="Times New Roman" w:eastAsia="Times New Roman" w:hAnsi="Times New Roman" w:cs="Times New Roman"/>
          <w:color w:val="FF0000"/>
          <w:sz w:val="24"/>
        </w:rPr>
        <w:t>…………………………………………………... :</w:t>
      </w:r>
      <w:r>
        <w:rPr>
          <w:rFonts w:ascii="Times New Roman" w:eastAsia="Times New Roman" w:hAnsi="Times New Roman" w:cs="Times New Roman"/>
          <w:color w:val="000000"/>
          <w:sz w:val="24"/>
        </w:rPr>
        <w:t xml:space="preserve"> of the family  </w:t>
      </w:r>
    </w:p>
    <w:p w14:paraId="20D87082" w14:textId="77777777" w:rsidR="008101C8" w:rsidRDefault="0095626B">
      <w:pPr>
        <w:spacing w:after="0" w:line="264" w:lineRule="auto"/>
        <w:rPr>
          <w:rFonts w:ascii="Times New Roman" w:eastAsia="Times New Roman" w:hAnsi="Times New Roman" w:cs="Times New Roman"/>
          <w:color w:val="FF0000"/>
          <w:sz w:val="16"/>
        </w:rPr>
      </w:pPr>
      <w:r>
        <w:rPr>
          <w:rFonts w:ascii="Times New Roman" w:eastAsia="Times New Roman" w:hAnsi="Times New Roman" w:cs="Times New Roman"/>
          <w:color w:val="FF0000"/>
          <w:sz w:val="16"/>
        </w:rPr>
        <w:t xml:space="preserve">                                   Christian Names hyphenated</w:t>
      </w:r>
      <w:r>
        <w:rPr>
          <w:rFonts w:ascii="Times New Roman" w:eastAsia="Times New Roman" w:hAnsi="Times New Roman" w:cs="Times New Roman"/>
          <w:color w:val="FF0000"/>
          <w:sz w:val="24"/>
        </w:rPr>
        <w:t xml:space="preserve"> </w:t>
      </w:r>
      <w:r>
        <w:rPr>
          <w:rFonts w:ascii="Times New Roman" w:eastAsia="Times New Roman" w:hAnsi="Times New Roman" w:cs="Times New Roman"/>
          <w:color w:val="FF0000"/>
          <w:sz w:val="16"/>
        </w:rPr>
        <w:t xml:space="preserve">all lower case </w:t>
      </w:r>
    </w:p>
    <w:p w14:paraId="2A60EE97" w14:textId="77777777" w:rsidR="008101C8" w:rsidRDefault="008101C8">
      <w:pPr>
        <w:spacing w:after="0" w:line="264" w:lineRule="auto"/>
        <w:rPr>
          <w:rFonts w:ascii="Times New Roman" w:eastAsia="Times New Roman" w:hAnsi="Times New Roman" w:cs="Times New Roman"/>
          <w:color w:val="FF0000"/>
          <w:sz w:val="24"/>
          <w:shd w:val="clear" w:color="auto" w:fill="FFFF00"/>
        </w:rPr>
      </w:pPr>
    </w:p>
    <w:p w14:paraId="63ADD5A5" w14:textId="77777777" w:rsidR="008101C8" w:rsidRDefault="0095626B">
      <w:pPr>
        <w:spacing w:after="0" w:line="264" w:lineRule="auto"/>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 xml:space="preserve">    </w:t>
      </w:r>
      <w:proofErr w:type="gramStart"/>
      <w:r>
        <w:rPr>
          <w:rFonts w:ascii="Times New Roman" w:eastAsia="Times New Roman" w:hAnsi="Times New Roman" w:cs="Times New Roman"/>
          <w:color w:val="FF0000"/>
          <w:sz w:val="16"/>
        </w:rPr>
        <w:t>surname :</w:t>
      </w:r>
      <w:proofErr w:type="gramEnd"/>
      <w:r>
        <w:rPr>
          <w:rFonts w:ascii="Times New Roman" w:eastAsia="Times New Roman" w:hAnsi="Times New Roman" w:cs="Times New Roman"/>
          <w:color w:val="FF0000"/>
          <w:sz w:val="16"/>
        </w:rPr>
        <w:t xml:space="preserve"> </w:t>
      </w:r>
      <w:r>
        <w:rPr>
          <w:rFonts w:ascii="Times New Roman" w:eastAsia="Times New Roman" w:hAnsi="Times New Roman" w:cs="Times New Roman"/>
          <w:color w:val="FF0000"/>
          <w:sz w:val="24"/>
        </w:rPr>
        <w:t xml:space="preserve"> …………………………………… :</w:t>
      </w:r>
    </w:p>
    <w:p w14:paraId="1EE9FD06" w14:textId="77777777" w:rsidR="008101C8" w:rsidRDefault="0095626B">
      <w:pPr>
        <w:spacing w:after="0" w:line="264" w:lineRule="auto"/>
        <w:rPr>
          <w:rFonts w:ascii="Times New Roman" w:eastAsia="Times New Roman" w:hAnsi="Times New Roman" w:cs="Times New Roman"/>
          <w:color w:val="FF0000"/>
          <w:sz w:val="16"/>
        </w:rPr>
      </w:pPr>
      <w:r>
        <w:rPr>
          <w:rFonts w:ascii="Times New Roman" w:eastAsia="Times New Roman" w:hAnsi="Times New Roman" w:cs="Times New Roman"/>
          <w:color w:val="000000"/>
          <w:sz w:val="16"/>
        </w:rPr>
        <w:t xml:space="preserve">                                                      </w:t>
      </w:r>
      <w:r>
        <w:rPr>
          <w:rFonts w:ascii="Times New Roman" w:eastAsia="Times New Roman" w:hAnsi="Times New Roman" w:cs="Times New Roman"/>
          <w:color w:val="FF0000"/>
          <w:sz w:val="16"/>
        </w:rPr>
        <w:t xml:space="preserve">all lower case </w:t>
      </w:r>
    </w:p>
    <w:p w14:paraId="119CA01B" w14:textId="77777777" w:rsidR="008101C8" w:rsidRDefault="008101C8">
      <w:pPr>
        <w:spacing w:after="0" w:line="264" w:lineRule="auto"/>
        <w:rPr>
          <w:rFonts w:ascii="Times New Roman" w:eastAsia="Times New Roman" w:hAnsi="Times New Roman" w:cs="Times New Roman"/>
          <w:color w:val="000000"/>
          <w:sz w:val="24"/>
        </w:rPr>
      </w:pPr>
    </w:p>
    <w:p w14:paraId="40B6E5E1" w14:textId="77777777" w:rsidR="008101C8" w:rsidRDefault="0095626B">
      <w:pPr>
        <w:spacing w:after="0" w:line="264" w:lineRule="auto"/>
        <w:rPr>
          <w:rFonts w:ascii="Times New Roman" w:eastAsia="Times New Roman" w:hAnsi="Times New Roman" w:cs="Times New Roman"/>
          <w:color w:val="FF0000"/>
          <w:sz w:val="24"/>
        </w:rPr>
      </w:pPr>
      <w:r>
        <w:rPr>
          <w:rFonts w:ascii="Times New Roman" w:eastAsia="Times New Roman" w:hAnsi="Times New Roman" w:cs="Times New Roman"/>
          <w:color w:val="000000"/>
          <w:sz w:val="24"/>
        </w:rPr>
        <w:t xml:space="preserve">Living at </w:t>
      </w:r>
      <w:proofErr w:type="gramStart"/>
      <w:r>
        <w:rPr>
          <w:rFonts w:ascii="Times New Roman" w:eastAsia="Times New Roman" w:hAnsi="Times New Roman" w:cs="Times New Roman"/>
          <w:color w:val="000000"/>
          <w:sz w:val="24"/>
        </w:rPr>
        <w:t>this :</w:t>
      </w:r>
      <w:proofErr w:type="gramEnd"/>
      <w:r>
        <w:rPr>
          <w:rFonts w:ascii="Times New Roman" w:eastAsia="Times New Roman" w:hAnsi="Times New Roman" w:cs="Times New Roman"/>
          <w:color w:val="000000"/>
          <w:sz w:val="24"/>
        </w:rPr>
        <w:t xml:space="preserve"> Address:                            </w:t>
      </w:r>
      <w:r>
        <w:rPr>
          <w:rFonts w:ascii="Times New Roman" w:eastAsia="Times New Roman" w:hAnsi="Times New Roman" w:cs="Times New Roman"/>
          <w:color w:val="000000"/>
          <w:sz w:val="24"/>
        </w:rPr>
        <w:br/>
        <w:t xml:space="preserve">                                       </w:t>
      </w:r>
      <w:r>
        <w:rPr>
          <w:rFonts w:ascii="Times New Roman" w:eastAsia="Times New Roman" w:hAnsi="Times New Roman" w:cs="Times New Roman"/>
          <w:color w:val="FF0000"/>
          <w:sz w:val="24"/>
        </w:rPr>
        <w:t>Address :  …………………………………………………………………… :</w:t>
      </w:r>
    </w:p>
    <w:p w14:paraId="439DB9D0" w14:textId="77777777" w:rsidR="008101C8" w:rsidRDefault="008101C8">
      <w:pPr>
        <w:spacing w:after="0" w:line="264" w:lineRule="auto"/>
        <w:rPr>
          <w:rFonts w:ascii="Times New Roman" w:eastAsia="Times New Roman" w:hAnsi="Times New Roman" w:cs="Times New Roman"/>
          <w:color w:val="000000"/>
          <w:sz w:val="24"/>
        </w:rPr>
      </w:pPr>
    </w:p>
    <w:p w14:paraId="14EE2892" w14:textId="77777777" w:rsidR="008101C8" w:rsidRDefault="0095626B">
      <w:pPr>
        <w:spacing w:after="0" w:line="264" w:lineRule="auto"/>
        <w:rPr>
          <w:rFonts w:ascii="Times New Roman" w:eastAsia="Times New Roman" w:hAnsi="Times New Roman" w:cs="Times New Roman"/>
          <w:color w:val="FF0000"/>
          <w:sz w:val="24"/>
        </w:rPr>
      </w:pPr>
      <w:r>
        <w:rPr>
          <w:rFonts w:ascii="Times New Roman" w:eastAsia="Times New Roman" w:hAnsi="Times New Roman" w:cs="Times New Roman"/>
          <w:color w:val="000000"/>
          <w:sz w:val="24"/>
        </w:rPr>
        <w:t xml:space="preserve">On this </w:t>
      </w:r>
      <w:proofErr w:type="gramStart"/>
      <w:r>
        <w:rPr>
          <w:rFonts w:ascii="Times New Roman" w:eastAsia="Times New Roman" w:hAnsi="Times New Roman" w:cs="Times New Roman"/>
          <w:color w:val="000000"/>
          <w:sz w:val="24"/>
        </w:rPr>
        <w:t xml:space="preserve">day,   </w:t>
      </w:r>
      <w:proofErr w:type="gramEnd"/>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FF0000"/>
          <w:sz w:val="24"/>
        </w:rPr>
        <w:t xml:space="preserve">Date: </w:t>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FF0000"/>
          <w:sz w:val="24"/>
        </w:rPr>
        <w:t>………………………………….. :</w:t>
      </w:r>
    </w:p>
    <w:p w14:paraId="0F9731DF" w14:textId="77777777" w:rsidR="008101C8" w:rsidRDefault="008101C8">
      <w:pPr>
        <w:spacing w:after="0" w:line="264" w:lineRule="auto"/>
        <w:rPr>
          <w:rFonts w:ascii="Times New Roman" w:eastAsia="Times New Roman" w:hAnsi="Times New Roman" w:cs="Times New Roman"/>
          <w:color w:val="000000"/>
          <w:sz w:val="24"/>
        </w:rPr>
      </w:pPr>
    </w:p>
    <w:p w14:paraId="366100C5" w14:textId="77777777" w:rsidR="008101C8" w:rsidRDefault="008101C8">
      <w:pPr>
        <w:spacing w:after="0" w:line="264" w:lineRule="auto"/>
        <w:rPr>
          <w:rFonts w:ascii="Times New Roman" w:eastAsia="Times New Roman" w:hAnsi="Times New Roman" w:cs="Times New Roman"/>
          <w:color w:val="000000"/>
          <w:sz w:val="24"/>
        </w:rPr>
      </w:pPr>
    </w:p>
    <w:p w14:paraId="4267475B" w14:textId="77777777" w:rsidR="008101C8" w:rsidRDefault="0095626B">
      <w:pPr>
        <w:spacing w:after="2" w:line="252" w:lineRule="auto"/>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xml:space="preserve">Universal Common </w:t>
      </w:r>
      <w:proofErr w:type="gramStart"/>
      <w:r>
        <w:rPr>
          <w:rFonts w:ascii="Times New Roman" w:eastAsia="Times New Roman" w:hAnsi="Times New Roman" w:cs="Times New Roman"/>
          <w:color w:val="000000"/>
          <w:sz w:val="24"/>
        </w:rPr>
        <w:t>Law :</w:t>
      </w:r>
      <w:proofErr w:type="gramEnd"/>
      <w:r>
        <w:rPr>
          <w:rFonts w:ascii="Times New Roman" w:eastAsia="Times New Roman" w:hAnsi="Times New Roman" w:cs="Times New Roman"/>
          <w:color w:val="000000"/>
          <w:sz w:val="24"/>
        </w:rPr>
        <w:t xml:space="preserve"> Address of Service: Living Man or Woman :</w:t>
      </w:r>
      <w:r>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br/>
        <w:t xml:space="preserve">                                             </w:t>
      </w:r>
    </w:p>
    <w:p w14:paraId="0F2933F8" w14:textId="77777777" w:rsidR="008101C8" w:rsidRDefault="0095626B">
      <w:pPr>
        <w:spacing w:after="2" w:line="252" w:lineRule="auto"/>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 xml:space="preserve">Address of </w:t>
      </w:r>
      <w:proofErr w:type="gramStart"/>
      <w:r>
        <w:rPr>
          <w:rFonts w:ascii="Times New Roman" w:eastAsia="Times New Roman" w:hAnsi="Times New Roman" w:cs="Times New Roman"/>
          <w:color w:val="FF0000"/>
          <w:sz w:val="24"/>
        </w:rPr>
        <w:t>service :</w:t>
      </w:r>
      <w:proofErr w:type="gramEnd"/>
      <w:r>
        <w:rPr>
          <w:rFonts w:ascii="Times New Roman" w:eastAsia="Times New Roman" w:hAnsi="Times New Roman" w:cs="Times New Roman"/>
          <w:b/>
          <w:color w:val="FF0000"/>
          <w:sz w:val="24"/>
        </w:rPr>
        <w:t xml:space="preserve">   </w:t>
      </w:r>
      <w:r>
        <w:rPr>
          <w:rFonts w:ascii="Times New Roman" w:eastAsia="Times New Roman" w:hAnsi="Times New Roman" w:cs="Times New Roman"/>
          <w:color w:val="FF0000"/>
          <w:sz w:val="24"/>
        </w:rPr>
        <w:t>…………………………………………………………………… :</w:t>
      </w:r>
    </w:p>
    <w:p w14:paraId="3ABB76A1" w14:textId="77777777" w:rsidR="008101C8" w:rsidRDefault="008101C8">
      <w:pPr>
        <w:spacing w:after="0" w:line="264" w:lineRule="auto"/>
        <w:rPr>
          <w:rFonts w:ascii="Times New Roman" w:eastAsia="Times New Roman" w:hAnsi="Times New Roman" w:cs="Times New Roman"/>
          <w:color w:val="000000"/>
          <w:sz w:val="24"/>
        </w:rPr>
      </w:pPr>
    </w:p>
    <w:p w14:paraId="44C2C78B" w14:textId="77777777" w:rsidR="008101C8" w:rsidRDefault="008101C8">
      <w:pPr>
        <w:spacing w:after="0" w:line="240" w:lineRule="auto"/>
        <w:rPr>
          <w:rFonts w:ascii="Calibri" w:eastAsia="Calibri" w:hAnsi="Calibri" w:cs="Calibri"/>
          <w:b/>
          <w:color w:val="000000"/>
          <w:sz w:val="28"/>
        </w:rPr>
      </w:pPr>
    </w:p>
    <w:p w14:paraId="7F6DFD27" w14:textId="25FE0D6C" w:rsidR="008101C8" w:rsidRDefault="0095626B">
      <w:pPr>
        <w:spacing w:after="0" w:line="240" w:lineRule="auto"/>
        <w:rPr>
          <w:rFonts w:ascii="Calibri" w:eastAsia="Calibri" w:hAnsi="Calibri" w:cs="Calibri"/>
          <w:b/>
          <w:color w:val="000000"/>
          <w:sz w:val="28"/>
        </w:rPr>
      </w:pPr>
      <w:r>
        <w:rPr>
          <w:rFonts w:ascii="Calibri" w:eastAsia="Calibri" w:hAnsi="Calibri" w:cs="Calibri"/>
          <w:b/>
          <w:color w:val="000000"/>
          <w:sz w:val="28"/>
        </w:rPr>
        <w:t>---------------------------------------------------------------------------------------------------------</w:t>
      </w:r>
    </w:p>
    <w:p w14:paraId="3995C352" w14:textId="77777777" w:rsidR="008101C8" w:rsidRDefault="0095626B">
      <w:pPr>
        <w:spacing w:after="0" w:line="240" w:lineRule="auto"/>
        <w:rPr>
          <w:rFonts w:ascii="Calibri" w:eastAsia="Calibri" w:hAnsi="Calibri" w:cs="Calibri"/>
          <w:b/>
          <w:color w:val="000000"/>
          <w:sz w:val="28"/>
        </w:rPr>
      </w:pPr>
      <w:r>
        <w:rPr>
          <w:rFonts w:ascii="Calibri" w:eastAsia="Calibri" w:hAnsi="Calibri" w:cs="Calibri"/>
          <w:b/>
          <w:color w:val="000000"/>
          <w:sz w:val="28"/>
        </w:rPr>
        <w:t xml:space="preserve">       </w:t>
      </w:r>
    </w:p>
    <w:p w14:paraId="4172E7E5" w14:textId="77777777" w:rsidR="008101C8" w:rsidRDefault="0095626B">
      <w:pPr>
        <w:spacing w:after="0" w:line="240" w:lineRule="auto"/>
        <w:rPr>
          <w:rFonts w:ascii="Times New Roman" w:eastAsia="Times New Roman" w:hAnsi="Times New Roman" w:cs="Times New Roman"/>
          <w:b/>
          <w:sz w:val="24"/>
        </w:rPr>
      </w:pPr>
      <w:r>
        <w:rPr>
          <w:rFonts w:ascii="Calibri" w:eastAsia="Calibri" w:hAnsi="Calibri" w:cs="Calibri"/>
          <w:b/>
          <w:color w:val="000000"/>
          <w:sz w:val="28"/>
        </w:rPr>
        <w:t xml:space="preserve">         Declaration of “Facts” under affirmation on the King James Bible 1611 </w:t>
      </w:r>
    </w:p>
    <w:p w14:paraId="7037247D" w14:textId="77777777" w:rsidR="008101C8" w:rsidRDefault="0095626B">
      <w:pPr>
        <w:spacing w:after="0" w:line="240" w:lineRule="auto"/>
        <w:rPr>
          <w:rFonts w:ascii="Calibri" w:eastAsia="Calibri" w:hAnsi="Calibri" w:cs="Calibri"/>
          <w:b/>
          <w:color w:val="000000"/>
          <w:sz w:val="28"/>
        </w:rPr>
      </w:pPr>
      <w:r>
        <w:rPr>
          <w:rFonts w:ascii="Calibri" w:eastAsia="Calibri" w:hAnsi="Calibri" w:cs="Calibri"/>
          <w:b/>
          <w:color w:val="000000"/>
          <w:sz w:val="28"/>
        </w:rPr>
        <w:t xml:space="preserve">                                           Law of God the “Crown” </w:t>
      </w:r>
    </w:p>
    <w:p w14:paraId="0E7FC99F" w14:textId="77777777" w:rsidR="008101C8" w:rsidRDefault="008101C8">
      <w:pPr>
        <w:spacing w:after="0" w:line="240" w:lineRule="auto"/>
        <w:rPr>
          <w:rFonts w:ascii="Calibri" w:eastAsia="Calibri" w:hAnsi="Calibri" w:cs="Calibri"/>
          <w:color w:val="000000"/>
          <w:sz w:val="28"/>
        </w:rPr>
      </w:pPr>
    </w:p>
    <w:p w14:paraId="159A40C4" w14:textId="77777777" w:rsidR="008101C8" w:rsidRDefault="008101C8">
      <w:pPr>
        <w:spacing w:after="0" w:line="240" w:lineRule="auto"/>
        <w:rPr>
          <w:rFonts w:ascii="Calibri" w:eastAsia="Calibri" w:hAnsi="Calibri" w:cs="Calibri"/>
          <w:color w:val="000000"/>
          <w:sz w:val="28"/>
        </w:rPr>
      </w:pPr>
    </w:p>
    <w:p w14:paraId="59B34B56" w14:textId="77777777" w:rsidR="008101C8" w:rsidRDefault="0095626B">
      <w:pPr>
        <w:spacing w:after="0" w:line="240" w:lineRule="auto"/>
        <w:rPr>
          <w:rFonts w:ascii="Times New Roman" w:eastAsia="Times New Roman" w:hAnsi="Times New Roman" w:cs="Times New Roman"/>
          <w:b/>
          <w:color w:val="000000"/>
          <w:sz w:val="28"/>
        </w:rPr>
      </w:pPr>
      <w:proofErr w:type="gramStart"/>
      <w:r>
        <w:rPr>
          <w:rFonts w:ascii="Times New Roman" w:eastAsia="Times New Roman" w:hAnsi="Times New Roman" w:cs="Times New Roman"/>
          <w:b/>
          <w:color w:val="000000"/>
          <w:sz w:val="28"/>
        </w:rPr>
        <w:t>To  Named</w:t>
      </w:r>
      <w:proofErr w:type="gramEnd"/>
      <w:r>
        <w:rPr>
          <w:rFonts w:ascii="Times New Roman" w:eastAsia="Times New Roman" w:hAnsi="Times New Roman" w:cs="Times New Roman"/>
          <w:b/>
          <w:color w:val="000000"/>
          <w:sz w:val="28"/>
        </w:rPr>
        <w:t xml:space="preserve"> Legal Fiction Respondents: </w:t>
      </w:r>
    </w:p>
    <w:p w14:paraId="4E5DFB8E" w14:textId="77777777" w:rsidR="008101C8" w:rsidRDefault="008101C8">
      <w:pPr>
        <w:spacing w:after="0" w:line="240" w:lineRule="auto"/>
        <w:rPr>
          <w:rFonts w:ascii="Times New Roman" w:eastAsia="Times New Roman" w:hAnsi="Times New Roman" w:cs="Times New Roman"/>
          <w:color w:val="000000"/>
          <w:sz w:val="28"/>
        </w:rPr>
      </w:pPr>
    </w:p>
    <w:p w14:paraId="06886436" w14:textId="77777777" w:rsidR="008101C8" w:rsidRDefault="008101C8">
      <w:pPr>
        <w:spacing w:after="0" w:line="240" w:lineRule="auto"/>
        <w:rPr>
          <w:rFonts w:ascii="Times New Roman" w:eastAsia="Times New Roman" w:hAnsi="Times New Roman" w:cs="Times New Roman"/>
          <w:color w:val="FF0000"/>
          <w:sz w:val="28"/>
          <w:shd w:val="clear" w:color="auto" w:fill="FFFF00"/>
        </w:rPr>
      </w:pPr>
    </w:p>
    <w:p w14:paraId="39791521" w14:textId="77777777" w:rsidR="008101C8" w:rsidRDefault="0095626B">
      <w:pPr>
        <w:spacing w:after="0" w:line="240" w:lineRule="auto"/>
        <w:rPr>
          <w:rFonts w:ascii="Times New Roman" w:eastAsia="Times New Roman" w:hAnsi="Times New Roman" w:cs="Times New Roman"/>
          <w:color w:val="FF0000"/>
          <w:sz w:val="16"/>
        </w:rPr>
      </w:pPr>
      <w:r>
        <w:rPr>
          <w:rFonts w:ascii="Times New Roman" w:eastAsia="Times New Roman" w:hAnsi="Times New Roman" w:cs="Times New Roman"/>
          <w:color w:val="FF0000"/>
          <w:sz w:val="28"/>
        </w:rPr>
        <w:t>……………………………….</w:t>
      </w:r>
      <w:r>
        <w:rPr>
          <w:rFonts w:ascii="Times New Roman" w:eastAsia="Times New Roman" w:hAnsi="Times New Roman" w:cs="Times New Roman"/>
          <w:color w:val="000000"/>
          <w:sz w:val="28"/>
        </w:rPr>
        <w:t>…………………………………………</w:t>
      </w:r>
    </w:p>
    <w:p w14:paraId="752C5E97" w14:textId="77777777" w:rsidR="008101C8" w:rsidRDefault="0095626B">
      <w:pPr>
        <w:spacing w:after="0" w:line="240" w:lineRule="auto"/>
        <w:rPr>
          <w:rFonts w:ascii="Times New Roman" w:eastAsia="Times New Roman" w:hAnsi="Times New Roman" w:cs="Times New Roman"/>
          <w:color w:val="FF0000"/>
          <w:sz w:val="28"/>
        </w:rPr>
      </w:pPr>
      <w:r>
        <w:rPr>
          <w:rFonts w:ascii="Times New Roman" w:eastAsia="Times New Roman" w:hAnsi="Times New Roman" w:cs="Times New Roman"/>
          <w:color w:val="FF0000"/>
          <w:sz w:val="16"/>
        </w:rPr>
        <w:t xml:space="preserve">                                                                                            all Capitalisation Surname under lined </w:t>
      </w:r>
      <w:r>
        <w:rPr>
          <w:rFonts w:ascii="Times New Roman" w:eastAsia="Times New Roman" w:hAnsi="Times New Roman" w:cs="Times New Roman"/>
          <w:color w:val="FF0000"/>
          <w:sz w:val="24"/>
        </w:rPr>
        <w:t xml:space="preserve">  </w:t>
      </w:r>
      <w:r>
        <w:rPr>
          <w:rFonts w:ascii="Times New Roman" w:eastAsia="Times New Roman" w:hAnsi="Times New Roman" w:cs="Times New Roman"/>
          <w:color w:val="FF0000"/>
          <w:sz w:val="28"/>
        </w:rPr>
        <w:t xml:space="preserve"> </w:t>
      </w:r>
    </w:p>
    <w:p w14:paraId="4235AB42" w14:textId="77777777" w:rsidR="008101C8" w:rsidRDefault="008101C8">
      <w:pPr>
        <w:spacing w:after="0" w:line="240" w:lineRule="auto"/>
        <w:rPr>
          <w:rFonts w:ascii="Times New Roman" w:eastAsia="Times New Roman" w:hAnsi="Times New Roman" w:cs="Times New Roman"/>
          <w:color w:val="000000"/>
          <w:sz w:val="24"/>
        </w:rPr>
      </w:pPr>
    </w:p>
    <w:p w14:paraId="1FF7EC1A"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Dead Legal Personality “Artificial Person”, corporation - Debtor – Trustee – Limited Public Capacity </w:t>
      </w:r>
    </w:p>
    <w:p w14:paraId="05297538"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22829BAB" w14:textId="77777777" w:rsidR="008101C8" w:rsidRDefault="008101C8">
      <w:pPr>
        <w:spacing w:after="0" w:line="240" w:lineRule="auto"/>
        <w:rPr>
          <w:rFonts w:ascii="Times New Roman" w:eastAsia="Times New Roman" w:hAnsi="Times New Roman" w:cs="Times New Roman"/>
          <w:color w:val="000000"/>
          <w:sz w:val="24"/>
        </w:rPr>
      </w:pPr>
    </w:p>
    <w:p w14:paraId="079ABD0D"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The “presumption” that you are “acting” as an “accommodation party” in “joinder” to a dead artificial legal “person” NAME, in the Admiralty Maritime Jurisdiction – the International Law of the Sea as a “person”, “legal person”, “legal personality”, “artificial person”, “legal fiction”, “</w:t>
      </w:r>
      <w:proofErr w:type="spellStart"/>
      <w:r>
        <w:rPr>
          <w:rFonts w:ascii="Times New Roman" w:eastAsia="Times New Roman" w:hAnsi="Times New Roman" w:cs="Times New Roman"/>
          <w:color w:val="000000"/>
          <w:sz w:val="24"/>
        </w:rPr>
        <w:t>ens</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legis</w:t>
      </w:r>
      <w:proofErr w:type="spellEnd"/>
      <w:r>
        <w:rPr>
          <w:rFonts w:ascii="Times New Roman" w:eastAsia="Times New Roman" w:hAnsi="Times New Roman" w:cs="Times New Roman"/>
          <w:color w:val="000000"/>
          <w:sz w:val="24"/>
        </w:rPr>
        <w:t>”, “company”, “trade-name”, “vessel in commerce”, “transmitting utility”, “creature of the law”, “Ward of the State”, “employee of the State”, “public servant”, “Estate trust”, “Foreign Situs Trust”, “Cestui Que Vie Estate Trust”, “deceased Estate”, “decedent”, “corporation”, “corpse”, “franchise”, “bankrupt”, “surety”, “accommodation party”, “debtor”, or “debt ledger”. All legally generated fictions are debtors by default, because they are created without any inherent productive capacity.</w:t>
      </w:r>
    </w:p>
    <w:p w14:paraId="56534B9A" w14:textId="77777777" w:rsidR="008101C8" w:rsidRDefault="008101C8">
      <w:pPr>
        <w:spacing w:after="0" w:line="240" w:lineRule="auto"/>
        <w:rPr>
          <w:rFonts w:ascii="Times New Roman" w:eastAsia="Times New Roman" w:hAnsi="Times New Roman" w:cs="Times New Roman"/>
          <w:color w:val="000000"/>
          <w:sz w:val="24"/>
        </w:rPr>
      </w:pPr>
    </w:p>
    <w:p w14:paraId="54882F68"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And as the Dead Legal Personality an “Artificial Person</w:t>
      </w:r>
      <w:proofErr w:type="gramStart"/>
      <w:r>
        <w:rPr>
          <w:rFonts w:ascii="Times New Roman" w:eastAsia="Times New Roman" w:hAnsi="Times New Roman" w:cs="Times New Roman"/>
          <w:color w:val="000000"/>
          <w:sz w:val="24"/>
        </w:rPr>
        <w:t>” ,</w:t>
      </w:r>
      <w:proofErr w:type="gramEnd"/>
      <w:r>
        <w:rPr>
          <w:rFonts w:ascii="Times New Roman" w:eastAsia="Times New Roman" w:hAnsi="Times New Roman" w:cs="Times New Roman"/>
          <w:color w:val="000000"/>
          <w:sz w:val="24"/>
        </w:rPr>
        <w:t xml:space="preserve"> corporation </w:t>
      </w:r>
    </w:p>
    <w:p w14:paraId="078F882B" w14:textId="20C47994"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Dead Status under “Law of The Sea” Admiralty Maritime Jurisdiction International Law of the Sea enforcing unlawful Statutes, Acts, Rules, Codes, Regulations, </w:t>
      </w:r>
      <w:r w:rsidR="00D121AC">
        <w:rPr>
          <w:rFonts w:ascii="Times New Roman" w:eastAsia="Times New Roman" w:hAnsi="Times New Roman" w:cs="Times New Roman"/>
          <w:color w:val="000000"/>
          <w:sz w:val="24"/>
        </w:rPr>
        <w:t>By-Laws</w:t>
      </w:r>
      <w:r>
        <w:rPr>
          <w:rFonts w:ascii="Times New Roman" w:eastAsia="Times New Roman" w:hAnsi="Times New Roman" w:cs="Times New Roman"/>
          <w:color w:val="000000"/>
          <w:sz w:val="24"/>
        </w:rPr>
        <w:t xml:space="preserve"> etc. </w:t>
      </w:r>
    </w:p>
    <w:p w14:paraId="286795DD" w14:textId="77777777" w:rsidR="008101C8" w:rsidRDefault="008101C8">
      <w:pPr>
        <w:spacing w:after="0" w:line="240" w:lineRule="auto"/>
        <w:rPr>
          <w:rFonts w:ascii="Times New Roman" w:eastAsia="Times New Roman" w:hAnsi="Times New Roman" w:cs="Times New Roman"/>
          <w:color w:val="000000"/>
          <w:sz w:val="24"/>
        </w:rPr>
      </w:pPr>
    </w:p>
    <w:p w14:paraId="28ED1AA0"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Public Servant in a Limited “Public Capacity” Legislated Rights Prescribed by the de facto “STATE” Legal Privileges and Benefits Granted and Revocable </w:t>
      </w:r>
    </w:p>
    <w:p w14:paraId="2B232FB6" w14:textId="77777777" w:rsidR="008101C8" w:rsidRDefault="008101C8">
      <w:pPr>
        <w:spacing w:after="0" w:line="240" w:lineRule="auto"/>
        <w:rPr>
          <w:rFonts w:ascii="Times New Roman" w:eastAsia="Times New Roman" w:hAnsi="Times New Roman" w:cs="Times New Roman"/>
          <w:color w:val="000000"/>
          <w:sz w:val="24"/>
        </w:rPr>
      </w:pPr>
    </w:p>
    <w:p w14:paraId="7FEA2CCF"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Trust Trustee “Debtor” and “Accommodation Party Debtor” </w:t>
      </w:r>
    </w:p>
    <w:p w14:paraId="55C5FD48" w14:textId="77777777" w:rsidR="008101C8" w:rsidRDefault="008101C8">
      <w:pPr>
        <w:spacing w:after="0" w:line="240" w:lineRule="auto"/>
        <w:rPr>
          <w:rFonts w:ascii="Times New Roman" w:eastAsia="Times New Roman" w:hAnsi="Times New Roman" w:cs="Times New Roman"/>
          <w:color w:val="000000"/>
          <w:sz w:val="24"/>
        </w:rPr>
      </w:pPr>
    </w:p>
    <w:p w14:paraId="27928534" w14:textId="2C78DBF0"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You are responsible for your Actions in a Private Capacity to accept full Liability to pay the Debt to the “Principal “Secured Party Creditor” Trust Beneficiary.  </w:t>
      </w:r>
    </w:p>
    <w:p w14:paraId="3B0CF1C2" w14:textId="77777777" w:rsidR="008101C8" w:rsidRDefault="008101C8">
      <w:pPr>
        <w:spacing w:after="0" w:line="240" w:lineRule="auto"/>
        <w:rPr>
          <w:rFonts w:ascii="Times New Roman" w:eastAsia="Times New Roman" w:hAnsi="Times New Roman" w:cs="Times New Roman"/>
          <w:color w:val="000000"/>
          <w:sz w:val="24"/>
        </w:rPr>
      </w:pPr>
    </w:p>
    <w:p w14:paraId="7AA37F75" w14:textId="77777777" w:rsidR="008101C8" w:rsidRDefault="008101C8">
      <w:pPr>
        <w:spacing w:after="0" w:line="240" w:lineRule="auto"/>
        <w:rPr>
          <w:rFonts w:ascii="Times New Roman" w:eastAsia="Times New Roman" w:hAnsi="Times New Roman" w:cs="Times New Roman"/>
          <w:color w:val="000000"/>
          <w:sz w:val="24"/>
        </w:rPr>
      </w:pPr>
    </w:p>
    <w:p w14:paraId="6D5D9F7E" w14:textId="77777777" w:rsidR="008101C8" w:rsidRDefault="008101C8">
      <w:pPr>
        <w:spacing w:after="0" w:line="240" w:lineRule="auto"/>
        <w:rPr>
          <w:rFonts w:ascii="Times New Roman" w:eastAsia="Times New Roman" w:hAnsi="Times New Roman" w:cs="Times New Roman"/>
          <w:color w:val="000000"/>
          <w:sz w:val="24"/>
        </w:rPr>
      </w:pPr>
    </w:p>
    <w:p w14:paraId="3BBC8582" w14:textId="02ACA370"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p>
    <w:p w14:paraId="4A5A92E2" w14:textId="77777777" w:rsidR="008101C8" w:rsidRDefault="008101C8">
      <w:pPr>
        <w:tabs>
          <w:tab w:val="left" w:pos="-1134"/>
          <w:tab w:val="left" w:pos="-567"/>
          <w:tab w:val="left" w:pos="565"/>
          <w:tab w:val="left" w:pos="1132"/>
          <w:tab w:val="left" w:pos="1698"/>
          <w:tab w:val="left" w:pos="2265"/>
          <w:tab w:val="left" w:pos="2831"/>
          <w:tab w:val="left" w:pos="3397"/>
          <w:tab w:val="left" w:pos="3964"/>
          <w:tab w:val="left" w:pos="4530"/>
          <w:tab w:val="left" w:pos="5097"/>
          <w:tab w:val="left" w:pos="5663"/>
          <w:tab w:val="left" w:pos="6229"/>
          <w:tab w:val="left" w:pos="6796"/>
          <w:tab w:val="left" w:pos="7362"/>
          <w:tab w:val="left" w:pos="7929"/>
          <w:tab w:val="left" w:pos="8495"/>
          <w:tab w:val="left" w:pos="9061"/>
        </w:tabs>
        <w:spacing w:after="0" w:line="240" w:lineRule="auto"/>
        <w:rPr>
          <w:rFonts w:ascii="Times New Roman" w:eastAsia="Times New Roman" w:hAnsi="Times New Roman" w:cs="Times New Roman"/>
          <w:b/>
          <w:color w:val="000000"/>
          <w:sz w:val="24"/>
        </w:rPr>
      </w:pPr>
    </w:p>
    <w:p w14:paraId="0FC1CCF5" w14:textId="3406A561" w:rsidR="008101C8" w:rsidRDefault="008101C8">
      <w:pPr>
        <w:spacing w:after="0" w:line="264" w:lineRule="auto"/>
        <w:rPr>
          <w:rFonts w:ascii="Times New Roman" w:eastAsia="Times New Roman" w:hAnsi="Times New Roman" w:cs="Times New Roman"/>
          <w:color w:val="FF0000"/>
          <w:sz w:val="24"/>
        </w:rPr>
      </w:pPr>
    </w:p>
    <w:p w14:paraId="7E033BB9" w14:textId="77777777" w:rsidR="0000410B" w:rsidRDefault="0000410B">
      <w:pPr>
        <w:spacing w:after="0" w:line="264" w:lineRule="auto"/>
        <w:rPr>
          <w:rFonts w:ascii="Times New Roman" w:eastAsia="Times New Roman" w:hAnsi="Times New Roman" w:cs="Times New Roman"/>
          <w:color w:val="FF0000"/>
          <w:sz w:val="24"/>
        </w:rPr>
      </w:pPr>
    </w:p>
    <w:p w14:paraId="18E09937" w14:textId="77777777" w:rsidR="008101C8" w:rsidRDefault="0095626B">
      <w:pPr>
        <w:spacing w:after="0" w:line="264" w:lineRule="auto"/>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 xml:space="preserve">            </w:t>
      </w:r>
    </w:p>
    <w:p w14:paraId="7B628E05" w14:textId="77777777" w:rsidR="008101C8" w:rsidRDefault="008101C8">
      <w:pPr>
        <w:spacing w:after="0" w:line="264" w:lineRule="auto"/>
        <w:rPr>
          <w:rFonts w:ascii="Times New Roman" w:eastAsia="Times New Roman" w:hAnsi="Times New Roman" w:cs="Times New Roman"/>
          <w:color w:val="FF0000"/>
          <w:sz w:val="24"/>
        </w:rPr>
      </w:pPr>
    </w:p>
    <w:p w14:paraId="0EEF5B1E" w14:textId="210FB14B" w:rsidR="008101C8" w:rsidRDefault="0095626B">
      <w:pPr>
        <w:spacing w:after="0" w:line="264" w:lineRule="auto"/>
        <w:rPr>
          <w:rFonts w:ascii="Times New Roman" w:eastAsia="Times New Roman" w:hAnsi="Times New Roman" w:cs="Times New Roman"/>
          <w:color w:val="000000"/>
          <w:sz w:val="24"/>
        </w:rPr>
      </w:pPr>
      <w:r>
        <w:rPr>
          <w:rFonts w:ascii="Times New Roman" w:eastAsia="Times New Roman" w:hAnsi="Times New Roman" w:cs="Times New Roman"/>
          <w:sz w:val="24"/>
        </w:rPr>
        <w:t xml:space="preserve">I, a man: </w:t>
      </w:r>
      <w:proofErr w:type="gramStart"/>
      <w:r>
        <w:rPr>
          <w:rFonts w:ascii="Times New Roman" w:eastAsia="Times New Roman" w:hAnsi="Times New Roman" w:cs="Times New Roman"/>
          <w:sz w:val="24"/>
        </w:rPr>
        <w:t>woman :</w:t>
      </w:r>
      <w:proofErr w:type="gramEnd"/>
      <w:r w:rsidR="00D121AC">
        <w:rPr>
          <w:rFonts w:ascii="Times New Roman" w:eastAsia="Times New Roman" w:hAnsi="Times New Roman" w:cs="Times New Roman"/>
          <w:sz w:val="24"/>
        </w:rPr>
        <w:t xml:space="preserve"> do</w:t>
      </w:r>
      <w:r>
        <w:rPr>
          <w:rFonts w:ascii="Times New Roman" w:eastAsia="Times New Roman" w:hAnsi="Times New Roman" w:cs="Times New Roman"/>
          <w:sz w:val="24"/>
        </w:rPr>
        <w:t xml:space="preserve"> solemnly and sincerely affirm and declare with good faith and with good conscience the following affidavit of the Facts </w:t>
      </w:r>
      <w:r>
        <w:rPr>
          <w:rFonts w:ascii="Times New Roman" w:eastAsia="Times New Roman" w:hAnsi="Times New Roman" w:cs="Times New Roman"/>
          <w:color w:val="000000"/>
          <w:sz w:val="24"/>
        </w:rPr>
        <w:t>Affirmed under Oath the following:</w:t>
      </w:r>
    </w:p>
    <w:p w14:paraId="0F8746C6" w14:textId="1F9E38A6" w:rsidR="008101C8" w:rsidRDefault="0095626B">
      <w:pPr>
        <w:spacing w:before="90" w:after="90" w:line="240" w:lineRule="auto"/>
        <w:rPr>
          <w:rFonts w:ascii="Times New Roman" w:eastAsia="Times New Roman" w:hAnsi="Times New Roman" w:cs="Times New Roman"/>
          <w:color w:val="1D2129"/>
          <w:sz w:val="24"/>
          <w:shd w:val="clear" w:color="auto" w:fill="FFFFFF"/>
        </w:rPr>
      </w:pPr>
      <w:r>
        <w:rPr>
          <w:rFonts w:ascii="Times New Roman" w:eastAsia="Times New Roman" w:hAnsi="Times New Roman" w:cs="Times New Roman"/>
          <w:color w:val="1D2129"/>
          <w:sz w:val="24"/>
          <w:shd w:val="clear" w:color="auto" w:fill="FFFFFF"/>
        </w:rPr>
        <w:t xml:space="preserve">My Lawful Living Testimony of Truth in the form of an Affidavit as a Living Man: Woman   for and on the record, to the </w:t>
      </w:r>
    </w:p>
    <w:p w14:paraId="53B2C83C" w14:textId="13F00A0E" w:rsidR="008101C8" w:rsidRDefault="0095626B">
      <w:pPr>
        <w:spacing w:before="90" w:after="90" w:line="240" w:lineRule="auto"/>
        <w:rPr>
          <w:rFonts w:ascii="Times New Roman" w:eastAsia="Times New Roman" w:hAnsi="Times New Roman" w:cs="Times New Roman"/>
          <w:color w:val="FF0000"/>
          <w:sz w:val="24"/>
          <w:shd w:val="clear" w:color="auto" w:fill="FFFFFF"/>
        </w:rPr>
      </w:pPr>
      <w:r>
        <w:rPr>
          <w:rFonts w:ascii="Times New Roman" w:eastAsia="Times New Roman" w:hAnsi="Times New Roman" w:cs="Times New Roman"/>
          <w:color w:val="FF0000"/>
          <w:sz w:val="24"/>
          <w:shd w:val="clear" w:color="auto" w:fill="FFFFFF"/>
        </w:rPr>
        <w:t xml:space="preserve">Respondents:                                                  </w:t>
      </w:r>
      <w:proofErr w:type="gramStart"/>
      <w:r>
        <w:rPr>
          <w:rFonts w:ascii="Times New Roman" w:eastAsia="Times New Roman" w:hAnsi="Times New Roman" w:cs="Times New Roman"/>
          <w:color w:val="FF0000"/>
          <w:sz w:val="24"/>
          <w:shd w:val="clear" w:color="auto" w:fill="FFFFFF"/>
        </w:rPr>
        <w:t>Others :</w:t>
      </w:r>
      <w:proofErr w:type="gramEnd"/>
      <w:r>
        <w:rPr>
          <w:rFonts w:ascii="Times New Roman" w:eastAsia="Times New Roman" w:hAnsi="Times New Roman" w:cs="Times New Roman"/>
          <w:color w:val="FF0000"/>
          <w:sz w:val="24"/>
          <w:shd w:val="clear" w:color="auto" w:fill="FFFFFF"/>
        </w:rPr>
        <w:t xml:space="preserve"> </w:t>
      </w:r>
    </w:p>
    <w:p w14:paraId="0CB88961" w14:textId="77777777" w:rsidR="008101C8" w:rsidRDefault="008101C8">
      <w:pPr>
        <w:spacing w:before="90" w:after="90" w:line="240" w:lineRule="auto"/>
        <w:rPr>
          <w:rFonts w:ascii="Times New Roman" w:eastAsia="Times New Roman" w:hAnsi="Times New Roman" w:cs="Times New Roman"/>
          <w:color w:val="1D2129"/>
          <w:sz w:val="24"/>
          <w:shd w:val="clear" w:color="auto" w:fill="FFFFFF"/>
        </w:rPr>
      </w:pPr>
    </w:p>
    <w:p w14:paraId="1E7B1114" w14:textId="77777777" w:rsidR="008101C8" w:rsidRDefault="0095626B">
      <w:pPr>
        <w:spacing w:before="90" w:after="90" w:line="240" w:lineRule="auto"/>
        <w:rPr>
          <w:rFonts w:ascii="Times New Roman" w:eastAsia="Times New Roman" w:hAnsi="Times New Roman" w:cs="Times New Roman"/>
          <w:color w:val="1D2129"/>
          <w:sz w:val="24"/>
          <w:shd w:val="clear" w:color="auto" w:fill="FFFFFF"/>
        </w:rPr>
      </w:pPr>
      <w:r>
        <w:rPr>
          <w:rFonts w:ascii="Times New Roman" w:eastAsia="Times New Roman" w:hAnsi="Times New Roman" w:cs="Times New Roman"/>
          <w:color w:val="FF0000"/>
          <w:sz w:val="24"/>
          <w:shd w:val="clear" w:color="auto" w:fill="FFFFFF"/>
        </w:rPr>
        <w:t>……………………………………..</w:t>
      </w:r>
      <w:r>
        <w:rPr>
          <w:rFonts w:ascii="Times New Roman" w:eastAsia="Times New Roman" w:hAnsi="Times New Roman" w:cs="Times New Roman"/>
          <w:color w:val="1D2129"/>
          <w:sz w:val="24"/>
          <w:shd w:val="clear" w:color="auto" w:fill="FFFFFF"/>
        </w:rPr>
        <w:t xml:space="preserve">    and     </w:t>
      </w:r>
      <w:r>
        <w:rPr>
          <w:rFonts w:ascii="Times New Roman" w:eastAsia="Times New Roman" w:hAnsi="Times New Roman" w:cs="Times New Roman"/>
          <w:color w:val="FF0000"/>
          <w:sz w:val="24"/>
          <w:shd w:val="clear" w:color="auto" w:fill="FFFFFF"/>
        </w:rPr>
        <w:t>…………………………………………</w:t>
      </w:r>
      <w:proofErr w:type="gramStart"/>
      <w:r>
        <w:rPr>
          <w:rFonts w:ascii="Times New Roman" w:eastAsia="Times New Roman" w:hAnsi="Times New Roman" w:cs="Times New Roman"/>
          <w:color w:val="FF0000"/>
          <w:sz w:val="24"/>
          <w:shd w:val="clear" w:color="auto" w:fill="FFFFFF"/>
        </w:rPr>
        <w:t xml:space="preserve">…. </w:t>
      </w:r>
      <w:r>
        <w:rPr>
          <w:rFonts w:ascii="Times New Roman" w:eastAsia="Times New Roman" w:hAnsi="Times New Roman" w:cs="Times New Roman"/>
          <w:color w:val="1D2129"/>
          <w:sz w:val="24"/>
          <w:shd w:val="clear" w:color="auto" w:fill="FFFFFF"/>
        </w:rPr>
        <w:t xml:space="preserve">  </w:t>
      </w:r>
      <w:proofErr w:type="gramEnd"/>
      <w:r>
        <w:rPr>
          <w:rFonts w:ascii="Times New Roman" w:eastAsia="Times New Roman" w:hAnsi="Times New Roman" w:cs="Times New Roman"/>
          <w:color w:val="1D2129"/>
          <w:sz w:val="24"/>
          <w:shd w:val="clear" w:color="auto" w:fill="FFFFFF"/>
        </w:rPr>
        <w:t xml:space="preserve">            , and</w:t>
      </w:r>
    </w:p>
    <w:p w14:paraId="724AE0A3" w14:textId="56A37ABD" w:rsidR="008101C8" w:rsidRDefault="0095626B">
      <w:pPr>
        <w:spacing w:before="90" w:after="90" w:line="240" w:lineRule="auto"/>
        <w:rPr>
          <w:rFonts w:ascii="Times New Roman" w:eastAsia="Times New Roman" w:hAnsi="Times New Roman" w:cs="Times New Roman"/>
          <w:color w:val="1D2129"/>
          <w:sz w:val="24"/>
          <w:shd w:val="clear" w:color="auto" w:fill="FFFFFF"/>
        </w:rPr>
      </w:pPr>
      <w:r>
        <w:rPr>
          <w:rFonts w:ascii="Times New Roman" w:eastAsia="Times New Roman" w:hAnsi="Times New Roman" w:cs="Times New Roman"/>
          <w:color w:val="FF0000"/>
          <w:sz w:val="16"/>
          <w:shd w:val="clear" w:color="auto" w:fill="FFFFFF"/>
        </w:rPr>
        <w:t xml:space="preserve">     all Capitalisation Surname </w:t>
      </w:r>
      <w:r>
        <w:rPr>
          <w:rFonts w:ascii="Times New Roman" w:eastAsia="Times New Roman" w:hAnsi="Times New Roman" w:cs="Times New Roman"/>
          <w:color w:val="FF0000"/>
          <w:sz w:val="24"/>
          <w:shd w:val="clear" w:color="auto" w:fill="FFFFFF"/>
        </w:rPr>
        <w:t xml:space="preserve">                                        </w:t>
      </w:r>
      <w:r>
        <w:rPr>
          <w:rFonts w:ascii="Times New Roman" w:eastAsia="Times New Roman" w:hAnsi="Times New Roman" w:cs="Times New Roman"/>
          <w:color w:val="FF0000"/>
          <w:sz w:val="16"/>
          <w:shd w:val="clear" w:color="auto" w:fill="FFFFFF"/>
        </w:rPr>
        <w:t xml:space="preserve">all Capitalisation Surname </w:t>
      </w:r>
      <w:r>
        <w:rPr>
          <w:rFonts w:ascii="Times New Roman" w:eastAsia="Times New Roman" w:hAnsi="Times New Roman" w:cs="Times New Roman"/>
          <w:color w:val="FF0000"/>
          <w:sz w:val="24"/>
          <w:shd w:val="clear" w:color="auto" w:fill="FFFFFF"/>
        </w:rPr>
        <w:t xml:space="preserve"> </w:t>
      </w:r>
    </w:p>
    <w:p w14:paraId="3D98CC25" w14:textId="77777777" w:rsidR="008101C8" w:rsidRDefault="008101C8">
      <w:pPr>
        <w:spacing w:before="90" w:after="90" w:line="240" w:lineRule="auto"/>
        <w:rPr>
          <w:rFonts w:ascii="Times New Roman" w:eastAsia="Times New Roman" w:hAnsi="Times New Roman" w:cs="Times New Roman"/>
          <w:color w:val="1D2129"/>
          <w:sz w:val="24"/>
          <w:shd w:val="clear" w:color="auto" w:fill="FFFFFF"/>
        </w:rPr>
      </w:pPr>
    </w:p>
    <w:p w14:paraId="29DC75E5" w14:textId="50D9C8AA" w:rsidR="008101C8" w:rsidRDefault="0095626B">
      <w:pPr>
        <w:spacing w:before="90" w:after="90" w:line="240" w:lineRule="auto"/>
        <w:rPr>
          <w:rFonts w:ascii="Times New Roman" w:eastAsia="Times New Roman" w:hAnsi="Times New Roman" w:cs="Times New Roman"/>
          <w:color w:val="1D2129"/>
          <w:sz w:val="24"/>
          <w:shd w:val="clear" w:color="auto" w:fill="FFFFFF"/>
        </w:rPr>
      </w:pPr>
      <w:r>
        <w:rPr>
          <w:rFonts w:ascii="Times New Roman" w:eastAsia="Times New Roman" w:hAnsi="Times New Roman" w:cs="Times New Roman"/>
          <w:color w:val="1D2129"/>
          <w:sz w:val="24"/>
          <w:shd w:val="clear" w:color="auto" w:fill="FFFFFF"/>
        </w:rPr>
        <w:t xml:space="preserve">I, a man: </w:t>
      </w:r>
      <w:proofErr w:type="gramStart"/>
      <w:r>
        <w:rPr>
          <w:rFonts w:ascii="Times New Roman" w:eastAsia="Times New Roman" w:hAnsi="Times New Roman" w:cs="Times New Roman"/>
          <w:color w:val="1D2129"/>
          <w:sz w:val="24"/>
          <w:shd w:val="clear" w:color="auto" w:fill="FFFFFF"/>
        </w:rPr>
        <w:t>woman :</w:t>
      </w:r>
      <w:proofErr w:type="gramEnd"/>
      <w:r>
        <w:rPr>
          <w:rFonts w:ascii="Times New Roman" w:eastAsia="Times New Roman" w:hAnsi="Times New Roman" w:cs="Times New Roman"/>
          <w:color w:val="1D2129"/>
          <w:sz w:val="24"/>
          <w:shd w:val="clear" w:color="auto" w:fill="FFFFFF"/>
        </w:rPr>
        <w:t xml:space="preserve">  I wish for </w:t>
      </w:r>
      <w:r>
        <w:rPr>
          <w:rFonts w:ascii="Times New Roman" w:eastAsia="Times New Roman" w:hAnsi="Times New Roman" w:cs="Times New Roman"/>
          <w:b/>
          <w:color w:val="1D2129"/>
          <w:sz w:val="24"/>
          <w:shd w:val="clear" w:color="auto" w:fill="FFFFFF"/>
        </w:rPr>
        <w:t>“Remedy”</w:t>
      </w:r>
      <w:r>
        <w:rPr>
          <w:rFonts w:ascii="Times New Roman" w:eastAsia="Times New Roman" w:hAnsi="Times New Roman" w:cs="Times New Roman"/>
          <w:color w:val="1D2129"/>
          <w:sz w:val="24"/>
          <w:shd w:val="clear" w:color="auto" w:fill="FFFFFF"/>
        </w:rPr>
        <w:t xml:space="preserve">, </w:t>
      </w:r>
      <w:r>
        <w:rPr>
          <w:rFonts w:ascii="Times New Roman" w:eastAsia="Times New Roman" w:hAnsi="Times New Roman" w:cs="Times New Roman"/>
          <w:b/>
          <w:color w:val="1D2129"/>
          <w:sz w:val="24"/>
          <w:shd w:val="clear" w:color="auto" w:fill="FFFFFF"/>
        </w:rPr>
        <w:t>“Cure</w:t>
      </w:r>
      <w:r w:rsidR="00D121AC">
        <w:rPr>
          <w:rFonts w:ascii="Times New Roman" w:eastAsia="Times New Roman" w:hAnsi="Times New Roman" w:cs="Times New Roman"/>
          <w:b/>
          <w:color w:val="1D2129"/>
          <w:sz w:val="24"/>
          <w:shd w:val="clear" w:color="auto" w:fill="FFFFFF"/>
        </w:rPr>
        <w:t>,</w:t>
      </w:r>
      <w:r>
        <w:rPr>
          <w:rFonts w:ascii="Times New Roman" w:eastAsia="Times New Roman" w:hAnsi="Times New Roman" w:cs="Times New Roman"/>
          <w:b/>
          <w:color w:val="1D2129"/>
          <w:sz w:val="24"/>
          <w:shd w:val="clear" w:color="auto" w:fill="FFFFFF"/>
        </w:rPr>
        <w:t xml:space="preserve"> and Relief”</w:t>
      </w:r>
      <w:r>
        <w:rPr>
          <w:rFonts w:ascii="Calibri" w:eastAsia="Calibri" w:hAnsi="Calibri" w:cs="Calibri"/>
          <w:color w:val="1D2129"/>
          <w:sz w:val="28"/>
          <w:shd w:val="clear" w:color="auto" w:fill="FFFFFF"/>
        </w:rPr>
        <w:t xml:space="preserve"> </w:t>
      </w:r>
      <w:r>
        <w:rPr>
          <w:rFonts w:ascii="Times New Roman" w:eastAsia="Times New Roman" w:hAnsi="Times New Roman" w:cs="Times New Roman"/>
          <w:color w:val="1D2129"/>
          <w:sz w:val="24"/>
          <w:shd w:val="clear" w:color="auto" w:fill="FFFFFF"/>
        </w:rPr>
        <w:t>as a</w:t>
      </w:r>
      <w:r>
        <w:rPr>
          <w:rFonts w:ascii="Calibri" w:eastAsia="Calibri" w:hAnsi="Calibri" w:cs="Calibri"/>
          <w:color w:val="1D2129"/>
          <w:sz w:val="28"/>
          <w:shd w:val="clear" w:color="auto" w:fill="FFFFFF"/>
        </w:rPr>
        <w:t xml:space="preserve"> </w:t>
      </w:r>
      <w:r>
        <w:rPr>
          <w:rFonts w:ascii="Times New Roman" w:eastAsia="Times New Roman" w:hAnsi="Times New Roman" w:cs="Times New Roman"/>
          <w:color w:val="1D2129"/>
          <w:sz w:val="24"/>
          <w:shd w:val="clear" w:color="auto" w:fill="FFFFFF"/>
        </w:rPr>
        <w:t xml:space="preserve">living man: woman:  Nothing stands between myself and the </w:t>
      </w:r>
      <w:r>
        <w:rPr>
          <w:rFonts w:ascii="Times New Roman" w:eastAsia="Times New Roman" w:hAnsi="Times New Roman" w:cs="Times New Roman"/>
          <w:b/>
          <w:color w:val="1D2129"/>
          <w:sz w:val="24"/>
          <w:shd w:val="clear" w:color="auto" w:fill="FFFFFF"/>
        </w:rPr>
        <w:t>“Divine Creator of All that is”;</w:t>
      </w:r>
      <w:r>
        <w:rPr>
          <w:rFonts w:ascii="Times New Roman" w:eastAsia="Times New Roman" w:hAnsi="Times New Roman" w:cs="Times New Roman"/>
          <w:color w:val="1D2129"/>
          <w:sz w:val="24"/>
          <w:shd w:val="clear" w:color="auto" w:fill="FFFFFF"/>
        </w:rPr>
        <w:t xml:space="preserve"> and</w:t>
      </w:r>
    </w:p>
    <w:p w14:paraId="09A38C7D" w14:textId="77777777" w:rsidR="008101C8" w:rsidRDefault="008101C8">
      <w:pPr>
        <w:spacing w:before="90" w:after="90" w:line="240" w:lineRule="auto"/>
        <w:rPr>
          <w:rFonts w:ascii="Times New Roman" w:eastAsia="Times New Roman" w:hAnsi="Times New Roman" w:cs="Times New Roman"/>
          <w:color w:val="1D2129"/>
          <w:sz w:val="24"/>
          <w:shd w:val="clear" w:color="auto" w:fill="FFFFFF"/>
        </w:rPr>
      </w:pPr>
    </w:p>
    <w:p w14:paraId="62515706" w14:textId="77777777" w:rsidR="008101C8" w:rsidRDefault="0095626B">
      <w:pPr>
        <w:spacing w:before="90" w:after="90" w:line="240" w:lineRule="auto"/>
        <w:rPr>
          <w:rFonts w:ascii="Times New Roman" w:eastAsia="Times New Roman" w:hAnsi="Times New Roman" w:cs="Times New Roman"/>
          <w:color w:val="1D2129"/>
          <w:sz w:val="24"/>
          <w:shd w:val="clear" w:color="auto" w:fill="FFFFFF"/>
        </w:rPr>
      </w:pPr>
      <w:r>
        <w:rPr>
          <w:rFonts w:ascii="Times New Roman" w:eastAsia="Times New Roman" w:hAnsi="Times New Roman" w:cs="Times New Roman"/>
          <w:color w:val="1D2129"/>
          <w:sz w:val="24"/>
          <w:shd w:val="clear" w:color="auto" w:fill="FFFFFF"/>
        </w:rPr>
        <w:t xml:space="preserve">I, being an “agent” a “Proctor” a Procurators” a “Procuracy” a Proxy” a “Power of Attorney” </w:t>
      </w:r>
      <w:proofErr w:type="gramStart"/>
      <w:r>
        <w:rPr>
          <w:rFonts w:ascii="Times New Roman" w:eastAsia="Times New Roman" w:hAnsi="Times New Roman" w:cs="Times New Roman"/>
          <w:color w:val="1D2129"/>
          <w:sz w:val="24"/>
          <w:shd w:val="clear" w:color="auto" w:fill="FFFFFF"/>
        </w:rPr>
        <w:t>for :</w:t>
      </w:r>
      <w:proofErr w:type="gramEnd"/>
      <w:r>
        <w:rPr>
          <w:rFonts w:ascii="Times New Roman" w:eastAsia="Times New Roman" w:hAnsi="Times New Roman" w:cs="Times New Roman"/>
          <w:color w:val="1D2129"/>
          <w:sz w:val="24"/>
          <w:shd w:val="clear" w:color="auto" w:fill="FFFFFF"/>
        </w:rPr>
        <w:t xml:space="preserve"> </w:t>
      </w:r>
    </w:p>
    <w:p w14:paraId="6584632F" w14:textId="77777777" w:rsidR="008101C8" w:rsidRDefault="008101C8">
      <w:pPr>
        <w:spacing w:before="90" w:after="90" w:line="240" w:lineRule="auto"/>
        <w:rPr>
          <w:rFonts w:ascii="Times New Roman" w:eastAsia="Times New Roman" w:hAnsi="Times New Roman" w:cs="Times New Roman"/>
          <w:sz w:val="24"/>
          <w:shd w:val="clear" w:color="auto" w:fill="FFFFFF"/>
        </w:rPr>
      </w:pPr>
    </w:p>
    <w:p w14:paraId="22DDF265" w14:textId="77777777" w:rsidR="008101C8" w:rsidRDefault="008101C8">
      <w:pPr>
        <w:spacing w:before="90" w:after="90" w:line="240" w:lineRule="auto"/>
        <w:rPr>
          <w:rFonts w:ascii="Times New Roman" w:eastAsia="Times New Roman" w:hAnsi="Times New Roman" w:cs="Times New Roman"/>
          <w:sz w:val="24"/>
          <w:shd w:val="clear" w:color="auto" w:fill="FFFFFF"/>
        </w:rPr>
      </w:pPr>
    </w:p>
    <w:p w14:paraId="37A8CAE2" w14:textId="4DF40569" w:rsidR="008101C8" w:rsidRDefault="0095626B">
      <w:pPr>
        <w:spacing w:before="90" w:after="90" w:line="240" w:lineRule="auto"/>
        <w:rPr>
          <w:rFonts w:ascii="Times New Roman" w:eastAsia="Times New Roman" w:hAnsi="Times New Roman" w:cs="Times New Roman"/>
          <w:color w:val="FF0000"/>
          <w:sz w:val="16"/>
          <w:shd w:val="clear" w:color="auto" w:fill="FFFFFF"/>
        </w:rPr>
      </w:pPr>
      <w:r>
        <w:rPr>
          <w:rFonts w:ascii="Times New Roman" w:eastAsia="Times New Roman" w:hAnsi="Times New Roman" w:cs="Times New Roman"/>
          <w:sz w:val="24"/>
          <w:shd w:val="clear" w:color="auto" w:fill="FFFFFF"/>
        </w:rPr>
        <w:t xml:space="preserve">I, being an agent for: </w:t>
      </w:r>
      <w:r>
        <w:rPr>
          <w:rFonts w:ascii="Times New Roman" w:eastAsia="Times New Roman" w:hAnsi="Times New Roman" w:cs="Times New Roman"/>
          <w:color w:val="FF0000"/>
          <w:sz w:val="24"/>
          <w:shd w:val="clear" w:color="auto" w:fill="FFFFFF"/>
        </w:rPr>
        <w:t xml:space="preserve">……………………………………………… </w:t>
      </w:r>
    </w:p>
    <w:p w14:paraId="617C10CC" w14:textId="6FAFE96B" w:rsidR="008101C8" w:rsidRDefault="0095626B">
      <w:pPr>
        <w:spacing w:before="90" w:after="90" w:line="240" w:lineRule="auto"/>
        <w:rPr>
          <w:rFonts w:ascii="Times New Roman" w:eastAsia="Times New Roman" w:hAnsi="Times New Roman" w:cs="Times New Roman"/>
          <w:color w:val="FF0000"/>
          <w:sz w:val="18"/>
          <w:shd w:val="clear" w:color="auto" w:fill="FFFFFF"/>
        </w:rPr>
      </w:pPr>
      <w:r>
        <w:rPr>
          <w:rFonts w:ascii="Times New Roman" w:eastAsia="Times New Roman" w:hAnsi="Times New Roman" w:cs="Times New Roman"/>
          <w:color w:val="FF0000"/>
          <w:sz w:val="16"/>
          <w:shd w:val="clear" w:color="auto" w:fill="FFFFFF"/>
        </w:rPr>
        <w:t xml:space="preserve">                                                                     Christian Names </w:t>
      </w:r>
      <w:r w:rsidR="00D121AC">
        <w:rPr>
          <w:rFonts w:ascii="Times New Roman" w:eastAsia="Times New Roman" w:hAnsi="Times New Roman" w:cs="Times New Roman"/>
          <w:color w:val="FF0000"/>
          <w:sz w:val="16"/>
          <w:shd w:val="clear" w:color="auto" w:fill="FFFFFF"/>
        </w:rPr>
        <w:t xml:space="preserve">are </w:t>
      </w:r>
      <w:r>
        <w:rPr>
          <w:rFonts w:ascii="Times New Roman" w:eastAsia="Times New Roman" w:hAnsi="Times New Roman" w:cs="Times New Roman"/>
          <w:color w:val="FF0000"/>
          <w:sz w:val="16"/>
          <w:shd w:val="clear" w:color="auto" w:fill="FFFFFF"/>
        </w:rPr>
        <w:t xml:space="preserve">hyphenated all </w:t>
      </w:r>
      <w:r w:rsidR="00D121AC">
        <w:rPr>
          <w:rFonts w:ascii="Times New Roman" w:eastAsia="Times New Roman" w:hAnsi="Times New Roman" w:cs="Times New Roman"/>
          <w:color w:val="FF0000"/>
          <w:sz w:val="16"/>
          <w:shd w:val="clear" w:color="auto" w:fill="FFFFFF"/>
        </w:rPr>
        <w:t>lowercase</w:t>
      </w:r>
      <w:r>
        <w:rPr>
          <w:rFonts w:ascii="Times New Roman" w:eastAsia="Times New Roman" w:hAnsi="Times New Roman" w:cs="Times New Roman"/>
          <w:color w:val="FF0000"/>
          <w:sz w:val="24"/>
          <w:shd w:val="clear" w:color="auto" w:fill="FFFFFF"/>
        </w:rPr>
        <w:t xml:space="preserve"> </w:t>
      </w:r>
      <w:r>
        <w:rPr>
          <w:rFonts w:ascii="Times New Roman" w:eastAsia="Times New Roman" w:hAnsi="Times New Roman" w:cs="Times New Roman"/>
          <w:color w:val="FF0000"/>
          <w:sz w:val="18"/>
          <w:shd w:val="clear" w:color="auto" w:fill="FFFFFF"/>
        </w:rPr>
        <w:t xml:space="preserve">  </w:t>
      </w:r>
    </w:p>
    <w:p w14:paraId="6F9D53FF" w14:textId="77777777" w:rsidR="008101C8" w:rsidRDefault="008101C8">
      <w:pPr>
        <w:spacing w:after="0" w:line="240" w:lineRule="auto"/>
        <w:rPr>
          <w:rFonts w:ascii="Times New Roman" w:eastAsia="Times New Roman" w:hAnsi="Times New Roman" w:cs="Times New Roman"/>
          <w:sz w:val="24"/>
          <w:shd w:val="clear" w:color="auto" w:fill="FFFFFF"/>
        </w:rPr>
      </w:pPr>
    </w:p>
    <w:p w14:paraId="01AC6171" w14:textId="77777777" w:rsidR="008101C8" w:rsidRDefault="008101C8">
      <w:pPr>
        <w:spacing w:after="0" w:line="240" w:lineRule="auto"/>
        <w:rPr>
          <w:rFonts w:ascii="Times New Roman" w:eastAsia="Times New Roman" w:hAnsi="Times New Roman" w:cs="Times New Roman"/>
          <w:sz w:val="24"/>
          <w:shd w:val="clear" w:color="auto" w:fill="FFFFFF"/>
        </w:rPr>
      </w:pPr>
    </w:p>
    <w:p w14:paraId="4D22CCA5" w14:textId="77777777" w:rsidR="008101C8" w:rsidRDefault="008101C8">
      <w:pPr>
        <w:spacing w:after="0" w:line="240" w:lineRule="auto"/>
        <w:rPr>
          <w:rFonts w:ascii="Times New Roman" w:eastAsia="Times New Roman" w:hAnsi="Times New Roman" w:cs="Times New Roman"/>
          <w:sz w:val="24"/>
          <w:shd w:val="clear" w:color="auto" w:fill="FFFFFF"/>
        </w:rPr>
      </w:pPr>
    </w:p>
    <w:p w14:paraId="4B11B04F" w14:textId="77777777" w:rsidR="008101C8" w:rsidRDefault="0095626B">
      <w:pPr>
        <w:spacing w:after="0" w:line="240" w:lineRule="auto"/>
        <w:rPr>
          <w:rFonts w:ascii="Times New Roman" w:eastAsia="Times New Roman" w:hAnsi="Times New Roman" w:cs="Times New Roman"/>
          <w:color w:val="FF0000"/>
          <w:sz w:val="24"/>
          <w:shd w:val="clear" w:color="auto" w:fill="FFFFFF"/>
        </w:rPr>
      </w:pPr>
      <w:r>
        <w:rPr>
          <w:rFonts w:ascii="Times New Roman" w:eastAsia="Times New Roman" w:hAnsi="Times New Roman" w:cs="Times New Roman"/>
          <w:sz w:val="24"/>
          <w:shd w:val="clear" w:color="auto" w:fill="FFFFFF"/>
        </w:rPr>
        <w:t xml:space="preserve">of the Family:           </w:t>
      </w:r>
      <w:r>
        <w:rPr>
          <w:rFonts w:ascii="Times New Roman" w:eastAsia="Times New Roman" w:hAnsi="Times New Roman" w:cs="Times New Roman"/>
          <w:color w:val="FF0000"/>
          <w:sz w:val="24"/>
          <w:shd w:val="clear" w:color="auto" w:fill="FFFFFF"/>
        </w:rPr>
        <w:t xml:space="preserve">………………………………………………. </w:t>
      </w:r>
    </w:p>
    <w:p w14:paraId="00A5936E" w14:textId="0EC7E316" w:rsidR="008101C8" w:rsidRDefault="0095626B">
      <w:pPr>
        <w:spacing w:after="0" w:line="240" w:lineRule="auto"/>
        <w:rPr>
          <w:rFonts w:ascii="Times New Roman" w:eastAsia="Times New Roman" w:hAnsi="Times New Roman" w:cs="Times New Roman"/>
          <w:color w:val="FF0000"/>
          <w:sz w:val="24"/>
          <w:shd w:val="clear" w:color="auto" w:fill="FFFFFF"/>
        </w:rPr>
      </w:pPr>
      <w:r>
        <w:rPr>
          <w:rFonts w:ascii="Times New Roman" w:eastAsia="Times New Roman" w:hAnsi="Times New Roman" w:cs="Times New Roman"/>
          <w:color w:val="000000"/>
          <w:sz w:val="16"/>
          <w:shd w:val="clear" w:color="auto" w:fill="FFFFFF"/>
        </w:rPr>
        <w:t xml:space="preserve">                                                                                        </w:t>
      </w:r>
      <w:r>
        <w:rPr>
          <w:rFonts w:ascii="Times New Roman" w:eastAsia="Times New Roman" w:hAnsi="Times New Roman" w:cs="Times New Roman"/>
          <w:color w:val="FF0000"/>
          <w:sz w:val="16"/>
          <w:shd w:val="clear" w:color="auto" w:fill="FFFFFF"/>
        </w:rPr>
        <w:t>surname</w:t>
      </w:r>
      <w:r>
        <w:rPr>
          <w:rFonts w:ascii="Times New Roman" w:eastAsia="Times New Roman" w:hAnsi="Times New Roman" w:cs="Times New Roman"/>
          <w:color w:val="FF0000"/>
          <w:sz w:val="24"/>
          <w:shd w:val="clear" w:color="auto" w:fill="FFFFFF"/>
        </w:rPr>
        <w:t xml:space="preserve"> </w:t>
      </w:r>
      <w:r>
        <w:rPr>
          <w:rFonts w:ascii="Times New Roman" w:eastAsia="Times New Roman" w:hAnsi="Times New Roman" w:cs="Times New Roman"/>
          <w:color w:val="FF0000"/>
          <w:sz w:val="16"/>
          <w:shd w:val="clear" w:color="auto" w:fill="FFFFFF"/>
        </w:rPr>
        <w:t xml:space="preserve">all </w:t>
      </w:r>
      <w:r w:rsidR="00D121AC">
        <w:rPr>
          <w:rFonts w:ascii="Times New Roman" w:eastAsia="Times New Roman" w:hAnsi="Times New Roman" w:cs="Times New Roman"/>
          <w:color w:val="FF0000"/>
          <w:sz w:val="16"/>
          <w:shd w:val="clear" w:color="auto" w:fill="FFFFFF"/>
        </w:rPr>
        <w:t>lowercase</w:t>
      </w:r>
      <w:r>
        <w:rPr>
          <w:rFonts w:ascii="Times New Roman" w:eastAsia="Times New Roman" w:hAnsi="Times New Roman" w:cs="Times New Roman"/>
          <w:color w:val="FF0000"/>
          <w:sz w:val="24"/>
          <w:shd w:val="clear" w:color="auto" w:fill="FFFFFF"/>
        </w:rPr>
        <w:t xml:space="preserve"> </w:t>
      </w:r>
    </w:p>
    <w:p w14:paraId="6B15966F" w14:textId="77777777" w:rsidR="008101C8" w:rsidRDefault="008101C8">
      <w:pPr>
        <w:spacing w:after="0" w:line="240" w:lineRule="auto"/>
        <w:rPr>
          <w:rFonts w:ascii="Times New Roman" w:eastAsia="Times New Roman" w:hAnsi="Times New Roman" w:cs="Times New Roman"/>
          <w:color w:val="FF0000"/>
          <w:sz w:val="16"/>
          <w:shd w:val="clear" w:color="auto" w:fill="FFFFFF"/>
        </w:rPr>
      </w:pPr>
    </w:p>
    <w:p w14:paraId="3639185D" w14:textId="77777777" w:rsidR="008101C8" w:rsidRDefault="008101C8">
      <w:pPr>
        <w:spacing w:after="0" w:line="240" w:lineRule="auto"/>
        <w:rPr>
          <w:rFonts w:ascii="Times New Roman" w:eastAsia="Times New Roman" w:hAnsi="Times New Roman" w:cs="Times New Roman"/>
          <w:color w:val="FF0000"/>
          <w:sz w:val="16"/>
          <w:shd w:val="clear" w:color="auto" w:fill="FFFFFF"/>
        </w:rPr>
      </w:pPr>
    </w:p>
    <w:p w14:paraId="4768665A" w14:textId="77777777" w:rsidR="008101C8" w:rsidRDefault="008101C8">
      <w:pPr>
        <w:spacing w:after="0" w:line="240" w:lineRule="auto"/>
        <w:rPr>
          <w:rFonts w:ascii="Times New Roman" w:eastAsia="Times New Roman" w:hAnsi="Times New Roman" w:cs="Times New Roman"/>
          <w:color w:val="000000"/>
          <w:sz w:val="24"/>
        </w:rPr>
      </w:pPr>
    </w:p>
    <w:p w14:paraId="0B2B57E0"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I, Man on the Land, that the CORPUS knows as Legal </w:t>
      </w:r>
      <w:proofErr w:type="gramStart"/>
      <w:r>
        <w:rPr>
          <w:rFonts w:ascii="Times New Roman" w:eastAsia="Times New Roman" w:hAnsi="Times New Roman" w:cs="Times New Roman"/>
          <w:color w:val="000000"/>
          <w:sz w:val="24"/>
        </w:rPr>
        <w:t>Fiction :</w:t>
      </w:r>
      <w:proofErr w:type="gramEnd"/>
      <w:r>
        <w:rPr>
          <w:rFonts w:ascii="Times New Roman" w:eastAsia="Times New Roman" w:hAnsi="Times New Roman" w:cs="Times New Roman"/>
          <w:color w:val="000000"/>
          <w:sz w:val="24"/>
        </w:rPr>
        <w:t xml:space="preserve"> </w:t>
      </w:r>
    </w:p>
    <w:p w14:paraId="18D6E34D" w14:textId="77777777" w:rsidR="008101C8" w:rsidRDefault="008101C8">
      <w:pPr>
        <w:spacing w:after="0" w:line="240" w:lineRule="auto"/>
        <w:rPr>
          <w:rFonts w:ascii="Times New Roman" w:eastAsia="Times New Roman" w:hAnsi="Times New Roman" w:cs="Times New Roman"/>
          <w:color w:val="000000"/>
          <w:sz w:val="24"/>
        </w:rPr>
      </w:pPr>
    </w:p>
    <w:p w14:paraId="06DAB9EC" w14:textId="77777777" w:rsidR="008101C8" w:rsidRDefault="008101C8">
      <w:pPr>
        <w:spacing w:after="0" w:line="240" w:lineRule="auto"/>
        <w:rPr>
          <w:rFonts w:ascii="Times New Roman" w:eastAsia="Times New Roman" w:hAnsi="Times New Roman" w:cs="Times New Roman"/>
          <w:color w:val="000000"/>
          <w:sz w:val="24"/>
          <w:shd w:val="clear" w:color="auto" w:fill="FFFF00"/>
        </w:rPr>
      </w:pPr>
    </w:p>
    <w:p w14:paraId="101B4803" w14:textId="77777777" w:rsidR="008101C8" w:rsidRDefault="0095626B">
      <w:pPr>
        <w:spacing w:after="0" w:line="240" w:lineRule="auto"/>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 xml:space="preserve">……………………………………………….. </w:t>
      </w:r>
    </w:p>
    <w:p w14:paraId="01A65430" w14:textId="0E139220" w:rsidR="008101C8" w:rsidRDefault="0095626B">
      <w:pPr>
        <w:spacing w:after="0" w:line="240" w:lineRule="auto"/>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 xml:space="preserve">            </w:t>
      </w:r>
      <w:r>
        <w:rPr>
          <w:rFonts w:ascii="Times New Roman" w:eastAsia="Times New Roman" w:hAnsi="Times New Roman" w:cs="Times New Roman"/>
          <w:color w:val="FF0000"/>
          <w:sz w:val="16"/>
        </w:rPr>
        <w:t xml:space="preserve">all Capitalisation Surname </w:t>
      </w:r>
      <w:r w:rsidR="00D121AC">
        <w:rPr>
          <w:rFonts w:ascii="Times New Roman" w:eastAsia="Times New Roman" w:hAnsi="Times New Roman" w:cs="Times New Roman"/>
          <w:color w:val="FF0000"/>
          <w:sz w:val="16"/>
        </w:rPr>
        <w:t>underlined</w:t>
      </w:r>
      <w:r>
        <w:rPr>
          <w:rFonts w:ascii="Times New Roman" w:eastAsia="Times New Roman" w:hAnsi="Times New Roman" w:cs="Times New Roman"/>
          <w:color w:val="FF0000"/>
          <w:sz w:val="16"/>
        </w:rPr>
        <w:t xml:space="preserve"> </w:t>
      </w:r>
      <w:r>
        <w:rPr>
          <w:rFonts w:ascii="Times New Roman" w:eastAsia="Times New Roman" w:hAnsi="Times New Roman" w:cs="Times New Roman"/>
          <w:color w:val="FF0000"/>
          <w:sz w:val="24"/>
        </w:rPr>
        <w:t xml:space="preserve">  </w:t>
      </w:r>
    </w:p>
    <w:p w14:paraId="64F878A5" w14:textId="77777777" w:rsidR="008101C8" w:rsidRDefault="008101C8">
      <w:pPr>
        <w:spacing w:after="0" w:line="240" w:lineRule="auto"/>
        <w:rPr>
          <w:rFonts w:ascii="Times New Roman" w:eastAsia="Times New Roman" w:hAnsi="Times New Roman" w:cs="Times New Roman"/>
          <w:color w:val="FF0000"/>
          <w:sz w:val="24"/>
        </w:rPr>
      </w:pPr>
    </w:p>
    <w:p w14:paraId="2B394F86" w14:textId="63F6CBE4" w:rsidR="008101C8" w:rsidRDefault="0095626B">
      <w:pPr>
        <w:spacing w:after="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R</w:t>
      </w:r>
      <w:r>
        <w:rPr>
          <w:rFonts w:ascii="Times New Roman" w:eastAsia="Times New Roman" w:hAnsi="Times New Roman" w:cs="Times New Roman"/>
          <w:sz w:val="24"/>
        </w:rPr>
        <w:t xml:space="preserve">egistered Trade Mark and Copy Righted to the “State Government” make </w:t>
      </w:r>
      <w:r w:rsidR="00D121AC">
        <w:rPr>
          <w:rFonts w:ascii="Times New Roman" w:eastAsia="Times New Roman" w:hAnsi="Times New Roman" w:cs="Times New Roman"/>
          <w:sz w:val="24"/>
        </w:rPr>
        <w:t xml:space="preserve">an </w:t>
      </w:r>
      <w:r>
        <w:rPr>
          <w:rFonts w:ascii="Times New Roman" w:eastAsia="Times New Roman" w:hAnsi="Times New Roman" w:cs="Times New Roman"/>
          <w:sz w:val="24"/>
        </w:rPr>
        <w:t xml:space="preserve">affirmation and declare and say as follows: </w:t>
      </w:r>
    </w:p>
    <w:p w14:paraId="50AC971A" w14:textId="77777777" w:rsidR="008101C8" w:rsidRDefault="008101C8">
      <w:pPr>
        <w:spacing w:after="0" w:line="240" w:lineRule="auto"/>
        <w:rPr>
          <w:rFonts w:ascii="Times New Roman" w:eastAsia="Times New Roman" w:hAnsi="Times New Roman" w:cs="Times New Roman"/>
          <w:color w:val="FF0000"/>
          <w:sz w:val="24"/>
          <w:shd w:val="clear" w:color="auto" w:fill="FFFFFF"/>
        </w:rPr>
      </w:pPr>
    </w:p>
    <w:p w14:paraId="082DAEF8" w14:textId="77777777" w:rsidR="008101C8" w:rsidRDefault="0095626B">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Being from the Beit Daveed – House of David, and being YHWH’S Sovereign Estate in a State of the Commonwealth of Australia, constituted on 1</w:t>
      </w:r>
      <w:r>
        <w:rPr>
          <w:rFonts w:ascii="Times New Roman" w:eastAsia="Times New Roman" w:hAnsi="Times New Roman" w:cs="Times New Roman"/>
          <w:sz w:val="24"/>
          <w:shd w:val="clear" w:color="auto" w:fill="FFFFFF"/>
          <w:vertAlign w:val="superscript"/>
        </w:rPr>
        <w:t>st</w:t>
      </w:r>
      <w:r>
        <w:rPr>
          <w:rFonts w:ascii="Times New Roman" w:eastAsia="Times New Roman" w:hAnsi="Times New Roman" w:cs="Times New Roman"/>
          <w:sz w:val="24"/>
          <w:shd w:val="clear" w:color="auto" w:fill="FFFFFF"/>
        </w:rPr>
        <w:t xml:space="preserve"> January 1901, the said State under the Commonwealth of Australia Constitution Act 1901 of Western Australia, under </w:t>
      </w:r>
      <w:r>
        <w:rPr>
          <w:rFonts w:ascii="Times New Roman" w:eastAsia="Times New Roman" w:hAnsi="Times New Roman" w:cs="Times New Roman"/>
          <w:color w:val="000000"/>
          <w:sz w:val="24"/>
          <w:shd w:val="clear" w:color="auto" w:fill="FFFFFF"/>
        </w:rPr>
        <w:t>Universal</w:t>
      </w:r>
      <w:r>
        <w:rPr>
          <w:rFonts w:ascii="Times New Roman" w:eastAsia="Times New Roman" w:hAnsi="Times New Roman" w:cs="Times New Roman"/>
          <w:sz w:val="24"/>
          <w:shd w:val="clear" w:color="auto" w:fill="FFFFFF"/>
        </w:rPr>
        <w:t xml:space="preserve"> Common Law Jurisdiction, and being duly affirmed before a representative of our Constitutional Sovereign and Monarch, </w:t>
      </w:r>
      <w:proofErr w:type="gramStart"/>
      <w:r>
        <w:rPr>
          <w:rFonts w:ascii="Times New Roman" w:eastAsia="Times New Roman" w:hAnsi="Times New Roman" w:cs="Times New Roman"/>
          <w:sz w:val="24"/>
          <w:shd w:val="clear" w:color="auto" w:fill="FFFFFF"/>
        </w:rPr>
        <w:t>the :</w:t>
      </w:r>
      <w:proofErr w:type="gramEnd"/>
      <w:r>
        <w:rPr>
          <w:rFonts w:ascii="Times New Roman" w:eastAsia="Times New Roman" w:hAnsi="Times New Roman" w:cs="Times New Roman"/>
          <w:sz w:val="24"/>
          <w:shd w:val="clear" w:color="auto" w:fill="FFFFFF"/>
        </w:rPr>
        <w:t xml:space="preserve">                                  </w:t>
      </w:r>
    </w:p>
    <w:p w14:paraId="5B9E107F" w14:textId="0DF8C877" w:rsidR="008101C8" w:rsidRDefault="0095626B">
      <w:pPr>
        <w:spacing w:after="0" w:line="240" w:lineRule="auto"/>
        <w:rPr>
          <w:rFonts w:ascii="Times New Roman" w:eastAsia="Times New Roman" w:hAnsi="Times New Roman" w:cs="Times New Roman"/>
          <w:i/>
          <w:sz w:val="24"/>
          <w:shd w:val="clear" w:color="auto" w:fill="FFFFFF"/>
        </w:rPr>
      </w:pPr>
      <w:r>
        <w:rPr>
          <w:rFonts w:ascii="Times New Roman" w:eastAsia="Times New Roman" w:hAnsi="Times New Roman" w:cs="Times New Roman"/>
          <w:i/>
          <w:sz w:val="24"/>
          <w:shd w:val="clear" w:color="auto" w:fill="FFFFFF"/>
        </w:rPr>
        <w:t>Queen Most Excellent Majesty, Queen Elizabeth the Second, by the Grace of God of the United Kingdom, Australia</w:t>
      </w:r>
      <w:r w:rsidR="00D121AC">
        <w:rPr>
          <w:rFonts w:ascii="Times New Roman" w:eastAsia="Times New Roman" w:hAnsi="Times New Roman" w:cs="Times New Roman"/>
          <w:i/>
          <w:sz w:val="24"/>
          <w:shd w:val="clear" w:color="auto" w:fill="FFFFFF"/>
        </w:rPr>
        <w:t>,</w:t>
      </w:r>
      <w:r>
        <w:rPr>
          <w:rFonts w:ascii="Times New Roman" w:eastAsia="Times New Roman" w:hAnsi="Times New Roman" w:cs="Times New Roman"/>
          <w:i/>
          <w:sz w:val="24"/>
          <w:shd w:val="clear" w:color="auto" w:fill="FFFFFF"/>
        </w:rPr>
        <w:t xml:space="preserve"> and Her other Realms and Territories Queen, Head of the Commonwealth, </w:t>
      </w:r>
    </w:p>
    <w:p w14:paraId="59EBBF03" w14:textId="1C2F4085" w:rsidR="008101C8" w:rsidRDefault="0095626B">
      <w:pPr>
        <w:spacing w:after="0" w:line="240" w:lineRule="auto"/>
        <w:rPr>
          <w:rFonts w:ascii="Times New Roman" w:eastAsia="Times New Roman" w:hAnsi="Times New Roman" w:cs="Times New Roman"/>
          <w:i/>
          <w:sz w:val="24"/>
          <w:shd w:val="clear" w:color="auto" w:fill="FFFFFF"/>
        </w:rPr>
      </w:pPr>
      <w:r>
        <w:rPr>
          <w:rFonts w:ascii="Times New Roman" w:eastAsia="Times New Roman" w:hAnsi="Times New Roman" w:cs="Times New Roman"/>
          <w:i/>
          <w:sz w:val="24"/>
          <w:shd w:val="clear" w:color="auto" w:fill="FFFFFF"/>
        </w:rPr>
        <w:t>Defender of the Faith, and the House of Windsor,</w:t>
      </w:r>
    </w:p>
    <w:p w14:paraId="440BBEFD" w14:textId="77777777" w:rsidR="008101C8" w:rsidRDefault="008101C8">
      <w:pPr>
        <w:spacing w:after="0" w:line="240" w:lineRule="auto"/>
        <w:rPr>
          <w:rFonts w:ascii="Times New Roman" w:eastAsia="Times New Roman" w:hAnsi="Times New Roman" w:cs="Times New Roman"/>
          <w:i/>
          <w:sz w:val="24"/>
          <w:shd w:val="clear" w:color="auto" w:fill="FFFFFF"/>
        </w:rPr>
      </w:pPr>
    </w:p>
    <w:p w14:paraId="11AAD524" w14:textId="77777777" w:rsidR="008101C8" w:rsidRDefault="008101C8">
      <w:pPr>
        <w:spacing w:after="0" w:line="240" w:lineRule="auto"/>
        <w:rPr>
          <w:rFonts w:ascii="Times New Roman" w:eastAsia="Times New Roman" w:hAnsi="Times New Roman" w:cs="Times New Roman"/>
          <w:b/>
          <w:color w:val="000000"/>
          <w:sz w:val="24"/>
          <w:shd w:val="clear" w:color="auto" w:fill="FFFFFF"/>
        </w:rPr>
      </w:pPr>
    </w:p>
    <w:p w14:paraId="61BF88C3" w14:textId="346A9E01" w:rsidR="008101C8" w:rsidRDefault="0095626B">
      <w:pPr>
        <w:spacing w:after="0" w:line="240" w:lineRule="auto"/>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w:t>
      </w:r>
    </w:p>
    <w:p w14:paraId="0BEE9402" w14:textId="152522F0" w:rsidR="008101C8" w:rsidRDefault="008101C8">
      <w:pPr>
        <w:spacing w:after="0" w:line="240" w:lineRule="auto"/>
        <w:rPr>
          <w:rFonts w:ascii="Times New Roman" w:eastAsia="Times New Roman" w:hAnsi="Times New Roman" w:cs="Times New Roman"/>
          <w:b/>
          <w:color w:val="000000"/>
          <w:sz w:val="24"/>
          <w:shd w:val="clear" w:color="auto" w:fill="FFFFFF"/>
        </w:rPr>
      </w:pPr>
    </w:p>
    <w:p w14:paraId="4CBA0556" w14:textId="77777777" w:rsidR="00B80BC4" w:rsidRDefault="00B80BC4">
      <w:pPr>
        <w:spacing w:after="0" w:line="240" w:lineRule="auto"/>
        <w:rPr>
          <w:rFonts w:ascii="Times New Roman" w:eastAsia="Times New Roman" w:hAnsi="Times New Roman" w:cs="Times New Roman"/>
          <w:b/>
          <w:color w:val="000000"/>
          <w:sz w:val="24"/>
          <w:shd w:val="clear" w:color="auto" w:fill="FFFFFF"/>
        </w:rPr>
      </w:pPr>
    </w:p>
    <w:p w14:paraId="5AB0CB2B" w14:textId="77777777" w:rsidR="008101C8" w:rsidRDefault="0095626B">
      <w:pPr>
        <w:spacing w:after="0" w:line="240" w:lineRule="auto"/>
        <w:rPr>
          <w:rFonts w:ascii="Times New Roman" w:eastAsia="Times New Roman" w:hAnsi="Times New Roman" w:cs="Times New Roman"/>
          <w:b/>
          <w:color w:val="000000"/>
          <w:sz w:val="28"/>
          <w:shd w:val="clear" w:color="auto" w:fill="FFFFFF"/>
        </w:rPr>
      </w:pPr>
      <w:proofErr w:type="gramStart"/>
      <w:r>
        <w:rPr>
          <w:rFonts w:ascii="Times New Roman" w:eastAsia="Times New Roman" w:hAnsi="Times New Roman" w:cs="Times New Roman"/>
          <w:b/>
          <w:color w:val="000000"/>
          <w:sz w:val="28"/>
          <w:shd w:val="clear" w:color="auto" w:fill="FFFFFF"/>
        </w:rPr>
        <w:t>Forward :</w:t>
      </w:r>
      <w:proofErr w:type="gramEnd"/>
      <w:r>
        <w:rPr>
          <w:rFonts w:ascii="Times New Roman" w:eastAsia="Times New Roman" w:hAnsi="Times New Roman" w:cs="Times New Roman"/>
          <w:b/>
          <w:color w:val="000000"/>
          <w:sz w:val="28"/>
          <w:shd w:val="clear" w:color="auto" w:fill="FFFFFF"/>
        </w:rPr>
        <w:t xml:space="preserve"> </w:t>
      </w:r>
    </w:p>
    <w:p w14:paraId="4B6F2489" w14:textId="77777777" w:rsidR="008101C8" w:rsidRDefault="008101C8">
      <w:pPr>
        <w:spacing w:after="0" w:line="240" w:lineRule="auto"/>
        <w:rPr>
          <w:rFonts w:ascii="Times New Roman" w:eastAsia="Times New Roman" w:hAnsi="Times New Roman" w:cs="Times New Roman"/>
          <w:b/>
          <w:color w:val="000000"/>
          <w:sz w:val="24"/>
          <w:shd w:val="clear" w:color="auto" w:fill="FFFFFF"/>
        </w:rPr>
      </w:pPr>
    </w:p>
    <w:p w14:paraId="01D9758A" w14:textId="77777777" w:rsidR="008101C8" w:rsidRDefault="0095626B">
      <w:pPr>
        <w:spacing w:after="0" w:line="240" w:lineRule="auto"/>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A Fact of Unequivocal Law</w:t>
      </w:r>
    </w:p>
    <w:p w14:paraId="0E7ED37A" w14:textId="77777777" w:rsidR="008101C8" w:rsidRDefault="008101C8">
      <w:pPr>
        <w:spacing w:after="0" w:line="240" w:lineRule="auto"/>
        <w:rPr>
          <w:rFonts w:ascii="Times New Roman" w:eastAsia="Times New Roman" w:hAnsi="Times New Roman" w:cs="Times New Roman"/>
          <w:color w:val="000000"/>
          <w:sz w:val="24"/>
          <w:shd w:val="clear" w:color="auto" w:fill="FFFFFF"/>
        </w:rPr>
      </w:pPr>
    </w:p>
    <w:p w14:paraId="3283A679" w14:textId="21262DC8" w:rsidR="008101C8" w:rsidRDefault="0095626B">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I state as Fact as a British Subject; British a Hebrew word “meaning”, “Covenant Man” or “Man of the Covenant”, that all Governor Generals, the Military, State Governors, Attorney Generals, Politicians,  Judges, Magistrates, Masters, Registrars, Barristers, Solicitors, Lawyers, Police, have at Law a requirement to take the “Oath of Office” for Allegiance to the Crown, ( King David’s Crown) of the covenant to maintain the Laws of God found in the first five books of the King James Bible 1611 from this all man-made legislation is strictly prohibited, this is the Law of Oath to the B.A.R. “British Accreditation Registry” All above must report to the British Monarch who is the Head of the B.A.R. which clearly orders all above to obey the “Laws of God” This is the Law, and why the King James Bible 1611 is the “Only Instrument at Law” for a Court to Sit in competent jurisdiction under Chapter III of the Commonwealth of Australia Constitution Act 1901. </w:t>
      </w:r>
      <w:r w:rsidR="00E56715">
        <w:rPr>
          <w:rFonts w:ascii="Times New Roman" w:eastAsia="Times New Roman" w:hAnsi="Times New Roman" w:cs="Times New Roman"/>
          <w:color w:val="000000"/>
          <w:sz w:val="24"/>
          <w:shd w:val="clear" w:color="auto" w:fill="FFFFFF"/>
        </w:rPr>
        <w:t>Refer point 119.Also HCA 44/2010 Imperial Laws.</w:t>
      </w:r>
    </w:p>
    <w:p w14:paraId="5FF16184" w14:textId="6753F331" w:rsidR="00A63E23" w:rsidRDefault="00A63E23">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Refer: Bill of Rights 1688</w:t>
      </w:r>
    </w:p>
    <w:p w14:paraId="398CA92F" w14:textId="719CD615" w:rsidR="00A63E23" w:rsidRDefault="00A63E23">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Act of Settlement 1700</w:t>
      </w:r>
    </w:p>
    <w:p w14:paraId="7E5F4C0D" w14:textId="02B77347" w:rsidR="00A63E23" w:rsidRDefault="00A63E23">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Coronation Oath Act 1688</w:t>
      </w:r>
    </w:p>
    <w:p w14:paraId="46D3E11B" w14:textId="1A1D2FF1" w:rsidR="00A63E23" w:rsidRDefault="00A63E23">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lastRenderedPageBreak/>
        <w:t>Treason Act 1695</w:t>
      </w:r>
    </w:p>
    <w:p w14:paraId="5B2452EB" w14:textId="10074634" w:rsidR="00A63E23" w:rsidRDefault="00A63E23">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Treason Act 1708</w:t>
      </w:r>
    </w:p>
    <w:p w14:paraId="2CF7A90D" w14:textId="63731DC9" w:rsidR="00A63E23" w:rsidRDefault="00A63E23">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Treason Act 1795</w:t>
      </w:r>
    </w:p>
    <w:p w14:paraId="12784329" w14:textId="3F633906" w:rsidR="00A63E23" w:rsidRDefault="00A63E23">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Statute of Monopolies 1623</w:t>
      </w:r>
    </w:p>
    <w:p w14:paraId="13C147EC" w14:textId="0438ED22" w:rsidR="00A63E23" w:rsidRDefault="00A63E23">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Habeus Corpus Act 1679</w:t>
      </w:r>
    </w:p>
    <w:p w14:paraId="401CE2EE" w14:textId="0E2679C4" w:rsidR="00A63E23" w:rsidRDefault="00A63E23">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Magna Carta 1215</w:t>
      </w:r>
    </w:p>
    <w:p w14:paraId="01244137" w14:textId="3D89B790" w:rsidR="00A63E23" w:rsidRDefault="00A63E23">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Writ of Mandamus</w:t>
      </w:r>
    </w:p>
    <w:p w14:paraId="01A9ABBF" w14:textId="77777777" w:rsidR="00A63E23" w:rsidRDefault="00A63E23">
      <w:pPr>
        <w:spacing w:after="0" w:line="240" w:lineRule="auto"/>
        <w:rPr>
          <w:rFonts w:ascii="Times New Roman" w:eastAsia="Times New Roman" w:hAnsi="Times New Roman" w:cs="Times New Roman"/>
          <w:color w:val="000000"/>
          <w:sz w:val="24"/>
          <w:shd w:val="clear" w:color="auto" w:fill="FFFFFF"/>
        </w:rPr>
      </w:pPr>
    </w:p>
    <w:p w14:paraId="7F962E72" w14:textId="77777777" w:rsidR="008101C8" w:rsidRDefault="008101C8">
      <w:pPr>
        <w:spacing w:after="0" w:line="240" w:lineRule="auto"/>
        <w:rPr>
          <w:rFonts w:ascii="Calibri" w:eastAsia="Calibri" w:hAnsi="Calibri" w:cs="Calibri"/>
          <w:b/>
          <w:color w:val="000000"/>
          <w:sz w:val="36"/>
        </w:rPr>
      </w:pPr>
    </w:p>
    <w:p w14:paraId="3F80B7FC" w14:textId="77777777" w:rsidR="008101C8" w:rsidRDefault="0095626B">
      <w:pPr>
        <w:spacing w:after="0" w:line="240" w:lineRule="auto"/>
        <w:rPr>
          <w:rFonts w:ascii="Calibri" w:eastAsia="Calibri" w:hAnsi="Calibri" w:cs="Calibri"/>
          <w:b/>
          <w:color w:val="000000"/>
          <w:sz w:val="36"/>
        </w:rPr>
      </w:pPr>
      <w:r>
        <w:rPr>
          <w:rFonts w:ascii="Calibri" w:eastAsia="Calibri" w:hAnsi="Calibri" w:cs="Calibri"/>
          <w:b/>
          <w:color w:val="000000"/>
          <w:sz w:val="36"/>
        </w:rPr>
        <w:t>Quotation from the Coke Institute:</w:t>
      </w:r>
    </w:p>
    <w:p w14:paraId="481F2007" w14:textId="77777777" w:rsidR="008101C8" w:rsidRDefault="0095626B">
      <w:pPr>
        <w:spacing w:after="0" w:line="240" w:lineRule="auto"/>
        <w:rPr>
          <w:rFonts w:ascii="Calibri" w:eastAsia="Calibri" w:hAnsi="Calibri" w:cs="Calibri"/>
          <w:b/>
          <w:color w:val="000000"/>
          <w:sz w:val="24"/>
        </w:rPr>
      </w:pPr>
      <w:r>
        <w:rPr>
          <w:rFonts w:ascii="Calibri" w:eastAsia="Calibri" w:hAnsi="Calibri" w:cs="Calibri"/>
          <w:b/>
          <w:color w:val="000000"/>
          <w:sz w:val="24"/>
        </w:rPr>
        <w:t xml:space="preserve">  </w:t>
      </w:r>
    </w:p>
    <w:p w14:paraId="6D1C9271" w14:textId="77777777" w:rsidR="008101C8" w:rsidRDefault="0095626B">
      <w:pPr>
        <w:spacing w:after="0" w:line="240" w:lineRule="auto"/>
        <w:rPr>
          <w:rFonts w:ascii="Times New Roman" w:eastAsia="Times New Roman" w:hAnsi="Times New Roman" w:cs="Times New Roman"/>
          <w:i/>
          <w:sz w:val="24"/>
        </w:rPr>
      </w:pPr>
      <w:r>
        <w:rPr>
          <w:rFonts w:ascii="Times New Roman" w:eastAsia="Times New Roman" w:hAnsi="Times New Roman" w:cs="Times New Roman"/>
          <w:i/>
          <w:sz w:val="24"/>
        </w:rPr>
        <w:t>The renowned English jurist Sir William Blackstone famously stated, “No enactment of man can be considered Law unless it conforms to the Laws of God”</w:t>
      </w:r>
    </w:p>
    <w:p w14:paraId="7C2AFA73" w14:textId="041845C5" w:rsidR="008101C8" w:rsidRDefault="008101C8">
      <w:pPr>
        <w:spacing w:after="0" w:line="240" w:lineRule="auto"/>
        <w:rPr>
          <w:rFonts w:ascii="Calibri" w:eastAsia="Calibri" w:hAnsi="Calibri" w:cs="Calibri"/>
          <w:b/>
          <w:i/>
          <w:color w:val="000000"/>
          <w:sz w:val="24"/>
        </w:rPr>
      </w:pPr>
    </w:p>
    <w:p w14:paraId="4B217956" w14:textId="7EAF34C7" w:rsidR="00D0096E" w:rsidRPr="00D0096E" w:rsidRDefault="000510DC" w:rsidP="000510DC">
      <w:pPr>
        <w:spacing w:after="0" w:line="240" w:lineRule="auto"/>
        <w:rPr>
          <w:rFonts w:ascii="Calibri" w:eastAsia="Calibri" w:hAnsi="Calibri" w:cs="Calibri"/>
          <w:b/>
          <w:i/>
          <w:color w:val="000000"/>
          <w:sz w:val="32"/>
          <w:szCs w:val="32"/>
          <w:lang w:val="en-US"/>
        </w:rPr>
      </w:pPr>
      <w:bookmarkStart w:id="0" w:name="_Hlk167965890"/>
      <w:r w:rsidRPr="00342A54">
        <w:rPr>
          <w:rFonts w:ascii="Calibri" w:eastAsia="Calibri" w:hAnsi="Calibri" w:cs="Calibri"/>
          <w:b/>
          <w:i/>
          <w:color w:val="000000"/>
          <w:sz w:val="32"/>
          <w:szCs w:val="32"/>
          <w:lang w:val="en-US"/>
        </w:rPr>
        <w:t>12 - Constitutional Fraud and Treason in Australia</w:t>
      </w:r>
    </w:p>
    <w:bookmarkEnd w:id="0"/>
    <w:p w14:paraId="4138CCD2"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Lawful Challenge to all Courts and Purported Governments in the State of Western Australia as established by way of the Commonwealth Constitution Act 1900 UK sections 106, 107, 108 and 109.</w:t>
      </w:r>
    </w:p>
    <w:p w14:paraId="3B167180"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The above sections establish the Lawful States and their constitutions subject to the Commonwealth Constitution Act and Imperial Law under the Nine Clauses and the Constitution derived from it.</w:t>
      </w:r>
    </w:p>
    <w:p w14:paraId="670D13D7"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 xml:space="preserve">I </w:t>
      </w:r>
      <w:r w:rsidRPr="000510DC">
        <w:rPr>
          <w:rFonts w:ascii="Calibri" w:eastAsia="Calibri" w:hAnsi="Calibri" w:cs="Calibri"/>
          <w:b/>
          <w:i/>
          <w:color w:val="FF0000"/>
          <w:sz w:val="24"/>
        </w:rPr>
        <w:t>hyphenated name……………………………of the Family …………</w:t>
      </w:r>
      <w:r w:rsidRPr="000510DC">
        <w:rPr>
          <w:rFonts w:ascii="Calibri" w:eastAsia="Calibri" w:hAnsi="Calibri" w:cs="Calibri"/>
          <w:b/>
          <w:i/>
          <w:color w:val="000000"/>
          <w:sz w:val="24"/>
        </w:rPr>
        <w:t xml:space="preserve"> a living breathing man or woman do formally challenge the authority for all courts and purported government entities to exist for the following reasons;</w:t>
      </w:r>
    </w:p>
    <w:p w14:paraId="7BBEFEDC"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I state as follows;</w:t>
      </w:r>
    </w:p>
    <w:p w14:paraId="6944435E"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The preamble of our Constitution and the UK Enabling Act states on page 282 of Quick &amp; Garran</w:t>
      </w:r>
    </w:p>
    <w:p w14:paraId="7AD95A51"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"Whereas the people of New South Wales, Victoria, South</w:t>
      </w:r>
    </w:p>
    <w:p w14:paraId="7F6AC836"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Australia, Queensland and Tasmania, humbly relying on the blessing of Almighty God, have agreed to unite in one indissoluble Federal Commonwealth under the Crown."</w:t>
      </w:r>
    </w:p>
    <w:p w14:paraId="3E8FCA4F"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Note, "It is the people Not the parliament." Page 283</w:t>
      </w:r>
    </w:p>
    <w:p w14:paraId="2D511AEF"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Under the enabling Acts by which the convention of 1897-8 was constituted, the</w:t>
      </w:r>
    </w:p>
    <w:p w14:paraId="1B82FB53"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mode by which the assent of the colonies was to be expressed - namely by the vote of the people - was already determined; and accordingly, the first recited in the preamble as drawn in Adelaide was as follows;</w:t>
      </w:r>
    </w:p>
    <w:p w14:paraId="0AF050FC"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"Whereas the people of [here name the colonies which have adopted the Constitution] have agreed to form one indissoluble Federal Commonwealth under the Crown of the United Kingdom of Great Britain and Ireland, and under the Constitution hereby established. "</w:t>
      </w:r>
    </w:p>
    <w:p w14:paraId="32394D31" w14:textId="405F7F01" w:rsidR="00B80BC4"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lastRenderedPageBreak/>
        <w:t>"Western Australia was admitted into the new Commonwealth at Federation by proclamation of Queen Victoria which is on the inside wall of the Church of England St Georges Terrace Perth Western Australia."</w:t>
      </w:r>
      <w:r w:rsidR="00D0096E">
        <w:rPr>
          <w:rFonts w:ascii="Calibri" w:eastAsia="Calibri" w:hAnsi="Calibri" w:cs="Calibri"/>
          <w:b/>
          <w:i/>
          <w:color w:val="000000"/>
          <w:sz w:val="24"/>
        </w:rPr>
        <w:t xml:space="preserve"> </w:t>
      </w:r>
    </w:p>
    <w:p w14:paraId="30A8F4D6"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Western Australia joined the other colonies at Federation to be one of the original states.</w:t>
      </w:r>
    </w:p>
    <w:p w14:paraId="5CC58CBC"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Page 286 states;</w:t>
      </w:r>
    </w:p>
    <w:p w14:paraId="21B4DDB8"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"For the truth is the supreme absolute and uncontrollable authority remains with the people," I mentioned also that the practical recognition of this truth was reserved for the honour of this country."</w:t>
      </w:r>
    </w:p>
    <w:p w14:paraId="32AA9205"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Page 795 "Every power alleged to be vested in the National government, or any organ thereof, must be affirmatively shown to have been granted. There is no presumption in favour of the existence of a power; on the contrary; the burden of proof lies on those who assert its existence to point out something in the constitution which, either expressly or by necessary implication, confers it."</w:t>
      </w:r>
    </w:p>
    <w:p w14:paraId="54B089CE"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In Lane v Morrison [2009] HCA 29 of 2009 states, "a court is a gathering under the Crown."</w:t>
      </w:r>
    </w:p>
    <w:p w14:paraId="13A38253"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There is no Crown in WA since the removal of the Lawful Oath in 2005 and the removal of all reference to the Crown in 2004 with the Acts Amendment, Repeal (Court and legal Practice) Act 2003.</w:t>
      </w:r>
    </w:p>
    <w:p w14:paraId="02CB5F81"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The term under the Crown is all encompassing; being no Crown, No Head of Power of Authority, No Right of Jurisdiction.</w:t>
      </w:r>
    </w:p>
    <w:p w14:paraId="4F1B97ED"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All courts are part of a Federal Judicial system with the High Court at its summit: - the constitution states that fact as it does in Kable v Director of Public Prosecutions (NSW) [1996] HCA 24 of [1996) known as the Kable decision.</w:t>
      </w:r>
    </w:p>
    <w:p w14:paraId="70A0448D"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In Forge v ASIC [2006] HCA 44 of (2006] states, "Not only permanent judges but temporary judges must swear the oath of allegiance before swearing their oath of office." There is an obligation to produce those credentials when asked proof of.</w:t>
      </w:r>
    </w:p>
    <w:p w14:paraId="4F72C3D1"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TheOath of allegiance to be administered:</w:t>
      </w:r>
    </w:p>
    <w:p w14:paraId="00CF06AA"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Verbatim:</w:t>
      </w:r>
    </w:p>
    <w:p w14:paraId="213F6427"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Coronation Oath Act 1688 King William and Queen Mary;</w:t>
      </w:r>
    </w:p>
    <w:p w14:paraId="17F1EF15"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 xml:space="preserve">That the Oath herein Mentioned and </w:t>
      </w:r>
      <w:proofErr w:type="spellStart"/>
      <w:r w:rsidRPr="000510DC">
        <w:rPr>
          <w:rFonts w:ascii="Calibri" w:eastAsia="Calibri" w:hAnsi="Calibri" w:cs="Calibri"/>
          <w:b/>
          <w:i/>
          <w:color w:val="000000"/>
          <w:sz w:val="24"/>
        </w:rPr>
        <w:t>hereaffer</w:t>
      </w:r>
      <w:proofErr w:type="spellEnd"/>
      <w:r w:rsidRPr="000510DC">
        <w:rPr>
          <w:rFonts w:ascii="Calibri" w:eastAsia="Calibri" w:hAnsi="Calibri" w:cs="Calibri"/>
          <w:b/>
          <w:i/>
          <w:color w:val="000000"/>
          <w:sz w:val="24"/>
        </w:rPr>
        <w:t xml:space="preserve"> Expressed shall and may be Administered to their most Excellent Majesties King William and Queene Mary (whom God long preserve) at the time of Their Coronation in the presence of all Persons that shall be then and there present at the Solemnizing thereof by the Archbishop of Canterbury or the Archbishop of Yorke or either of them or any other Bishop of this Realm whom the King's Majesty shall thereunto appoint and who shall be hereby thereunto respectively Authorized which Oath followed and shall be Administered in this Manner That is to say,</w:t>
      </w:r>
    </w:p>
    <w:p w14:paraId="284CD226" w14:textId="376DBF79" w:rsidR="00D0096E"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Every public servant must swear the oath of constitution before their oath of office. The People establish the Commonwealth not the government not the politicians.</w:t>
      </w:r>
    </w:p>
    <w:p w14:paraId="1C6C5952"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The People through their constitution employ all public servants.</w:t>
      </w:r>
    </w:p>
    <w:p w14:paraId="03AB6D51"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No outside agreement signed by politicians can be used without a referendum and the Will of the People.</w:t>
      </w:r>
    </w:p>
    <w:p w14:paraId="628D7DB0"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lastRenderedPageBreak/>
        <w:t>All officers of the states and the Federal Parliament are employed under the constitution by The People and as such are officers of the Commonwealth Not of the states.</w:t>
      </w:r>
    </w:p>
    <w:p w14:paraId="691BAACB"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The Lawful Oath of the Commonwealth of Australia according to the schedule to the Constitution</w:t>
      </w:r>
    </w:p>
    <w:p w14:paraId="65741020" w14:textId="77777777" w:rsidR="000510DC" w:rsidRPr="000510DC" w:rsidRDefault="000510DC" w:rsidP="000510DC">
      <w:pPr>
        <w:spacing w:after="0" w:line="240" w:lineRule="auto"/>
        <w:rPr>
          <w:rFonts w:ascii="Calibri" w:eastAsia="Calibri" w:hAnsi="Calibri" w:cs="Calibri"/>
          <w:b/>
          <w:i/>
          <w:color w:val="000000"/>
          <w:sz w:val="24"/>
        </w:rPr>
      </w:pPr>
    </w:p>
    <w:p w14:paraId="309B886C" w14:textId="77777777" w:rsidR="000510DC" w:rsidRPr="000510DC" w:rsidRDefault="000510DC" w:rsidP="000510DC">
      <w:pPr>
        <w:spacing w:after="0" w:line="240" w:lineRule="auto"/>
        <w:rPr>
          <w:rFonts w:ascii="Calibri" w:eastAsia="Calibri" w:hAnsi="Calibri" w:cs="Calibri"/>
          <w:b/>
          <w:i/>
          <w:color w:val="000000"/>
          <w:sz w:val="24"/>
        </w:rPr>
      </w:pPr>
    </w:p>
    <w:p w14:paraId="59CD672E" w14:textId="77777777" w:rsidR="000510DC" w:rsidRPr="000510DC" w:rsidRDefault="000510DC" w:rsidP="000510DC">
      <w:pPr>
        <w:spacing w:after="0" w:line="240" w:lineRule="auto"/>
        <w:rPr>
          <w:rFonts w:ascii="Calibri" w:eastAsia="Calibri" w:hAnsi="Calibri" w:cs="Calibri"/>
          <w:b/>
          <w:i/>
          <w:color w:val="000000"/>
          <w:sz w:val="24"/>
        </w:rPr>
      </w:pPr>
    </w:p>
    <w:p w14:paraId="37FC48A5"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Oath</w:t>
      </w:r>
    </w:p>
    <w:p w14:paraId="647BC239"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 xml:space="preserve">I, </w:t>
      </w:r>
      <w:proofErr w:type="gramStart"/>
      <w:r w:rsidRPr="000510DC">
        <w:rPr>
          <w:rFonts w:ascii="Calibri" w:eastAsia="Calibri" w:hAnsi="Calibri" w:cs="Calibri"/>
          <w:b/>
          <w:i/>
          <w:color w:val="000000"/>
          <w:sz w:val="24"/>
        </w:rPr>
        <w:t>A.B,,</w:t>
      </w:r>
      <w:proofErr w:type="gramEnd"/>
      <w:r w:rsidRPr="000510DC">
        <w:rPr>
          <w:rFonts w:ascii="Calibri" w:eastAsia="Calibri" w:hAnsi="Calibri" w:cs="Calibri"/>
          <w:b/>
          <w:i/>
          <w:color w:val="000000"/>
          <w:sz w:val="24"/>
        </w:rPr>
        <w:t xml:space="preserve"> do swear that I will be faithful and bear true allegiance to Her Majesty Queen Elizabeth II, Her heirs and successors according to law.</w:t>
      </w:r>
    </w:p>
    <w:p w14:paraId="7AD6EE34" w14:textId="77777777" w:rsidR="000510DC" w:rsidRDefault="000510DC" w:rsidP="000510DC">
      <w:pPr>
        <w:spacing w:after="0" w:line="240" w:lineRule="auto"/>
        <w:rPr>
          <w:rFonts w:ascii="Calibri" w:eastAsia="Calibri" w:hAnsi="Calibri" w:cs="Calibri"/>
          <w:b/>
          <w:i/>
          <w:color w:val="000000"/>
          <w:sz w:val="24"/>
        </w:rPr>
      </w:pPr>
      <w:proofErr w:type="gramStart"/>
      <w:r w:rsidRPr="000510DC">
        <w:rPr>
          <w:rFonts w:ascii="Calibri" w:eastAsia="Calibri" w:hAnsi="Calibri" w:cs="Calibri"/>
          <w:b/>
          <w:i/>
          <w:color w:val="000000"/>
          <w:sz w:val="24"/>
        </w:rPr>
        <w:t>So</w:t>
      </w:r>
      <w:proofErr w:type="gramEnd"/>
      <w:r w:rsidRPr="000510DC">
        <w:rPr>
          <w:rFonts w:ascii="Calibri" w:eastAsia="Calibri" w:hAnsi="Calibri" w:cs="Calibri"/>
          <w:b/>
          <w:i/>
          <w:color w:val="000000"/>
          <w:sz w:val="24"/>
        </w:rPr>
        <w:t xml:space="preserve"> help me God!</w:t>
      </w:r>
    </w:p>
    <w:p w14:paraId="16738F0C" w14:textId="77777777" w:rsidR="000510DC" w:rsidRPr="000510DC" w:rsidRDefault="000510DC" w:rsidP="000510DC">
      <w:pPr>
        <w:spacing w:after="0" w:line="240" w:lineRule="auto"/>
        <w:rPr>
          <w:rFonts w:ascii="Calibri" w:eastAsia="Calibri" w:hAnsi="Calibri" w:cs="Calibri"/>
          <w:b/>
          <w:i/>
          <w:color w:val="000000"/>
          <w:sz w:val="24"/>
        </w:rPr>
      </w:pPr>
    </w:p>
    <w:p w14:paraId="227D3781"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Affirmation</w:t>
      </w:r>
    </w:p>
    <w:p w14:paraId="38C71805"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 xml:space="preserve">I, </w:t>
      </w:r>
      <w:proofErr w:type="gramStart"/>
      <w:r w:rsidRPr="000510DC">
        <w:rPr>
          <w:rFonts w:ascii="Calibri" w:eastAsia="Calibri" w:hAnsi="Calibri" w:cs="Calibri"/>
          <w:b/>
          <w:i/>
          <w:color w:val="000000"/>
          <w:sz w:val="24"/>
        </w:rPr>
        <w:t>A.B,,</w:t>
      </w:r>
      <w:proofErr w:type="gramEnd"/>
      <w:r w:rsidRPr="000510DC">
        <w:rPr>
          <w:rFonts w:ascii="Calibri" w:eastAsia="Calibri" w:hAnsi="Calibri" w:cs="Calibri"/>
          <w:b/>
          <w:i/>
          <w:color w:val="000000"/>
          <w:sz w:val="24"/>
        </w:rPr>
        <w:tab/>
        <w:t>do solemnly and sincerely affirm and declare that I will be faithful and bear true allegiance to Her Majesty Queen Elizabeth II, Her heirs and successors</w:t>
      </w:r>
    </w:p>
    <w:p w14:paraId="48F14E95"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according to law.</w:t>
      </w:r>
    </w:p>
    <w:p w14:paraId="6C609101"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(Note. - The name of the King or Queen of the United Kingdom of Great Britain and Ireland for the time being is to be substituted from time to time.)</w:t>
      </w:r>
    </w:p>
    <w:p w14:paraId="4FA7BC43"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To comprehend what has taken place you need to go back to Federation as follows;</w:t>
      </w:r>
    </w:p>
    <w:p w14:paraId="70EE3B91" w14:textId="77777777" w:rsidR="000510DC" w:rsidRPr="000510DC" w:rsidRDefault="000510DC" w:rsidP="000510DC">
      <w:pPr>
        <w:spacing w:after="0" w:line="240" w:lineRule="auto"/>
        <w:rPr>
          <w:rFonts w:ascii="Calibri" w:eastAsia="Calibri" w:hAnsi="Calibri" w:cs="Calibri"/>
          <w:b/>
          <w:i/>
          <w:color w:val="000000"/>
          <w:sz w:val="24"/>
        </w:rPr>
      </w:pPr>
    </w:p>
    <w:p w14:paraId="7E7012B9"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a.</w:t>
      </w:r>
      <w:r w:rsidRPr="000510DC">
        <w:rPr>
          <w:rFonts w:ascii="Calibri" w:eastAsia="Calibri" w:hAnsi="Calibri" w:cs="Calibri"/>
          <w:b/>
          <w:i/>
          <w:color w:val="000000"/>
          <w:sz w:val="24"/>
        </w:rPr>
        <w:tab/>
        <w:t xml:space="preserve">Representatives of </w:t>
      </w:r>
      <w:proofErr w:type="gramStart"/>
      <w:r w:rsidRPr="000510DC">
        <w:rPr>
          <w:rFonts w:ascii="Calibri" w:eastAsia="Calibri" w:hAnsi="Calibri" w:cs="Calibri"/>
          <w:b/>
          <w:i/>
          <w:color w:val="000000"/>
          <w:sz w:val="24"/>
        </w:rPr>
        <w:t>The</w:t>
      </w:r>
      <w:proofErr w:type="gramEnd"/>
      <w:r w:rsidRPr="000510DC">
        <w:rPr>
          <w:rFonts w:ascii="Calibri" w:eastAsia="Calibri" w:hAnsi="Calibri" w:cs="Calibri"/>
          <w:b/>
          <w:i/>
          <w:color w:val="000000"/>
          <w:sz w:val="24"/>
        </w:rPr>
        <w:t xml:space="preserve"> people, through Constitutional Conventions put the Constitution draft together.</w:t>
      </w:r>
    </w:p>
    <w:p w14:paraId="2C8B3686" w14:textId="77777777" w:rsidR="000510DC" w:rsidRPr="000510DC" w:rsidRDefault="000510DC" w:rsidP="000510DC">
      <w:pPr>
        <w:spacing w:after="0" w:line="240" w:lineRule="auto"/>
        <w:rPr>
          <w:rFonts w:ascii="Calibri" w:eastAsia="Calibri" w:hAnsi="Calibri" w:cs="Calibri"/>
          <w:b/>
          <w:i/>
          <w:color w:val="000000"/>
          <w:sz w:val="24"/>
        </w:rPr>
      </w:pPr>
    </w:p>
    <w:p w14:paraId="73B77B22"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w:t>
      </w:r>
      <w:r w:rsidRPr="000510DC">
        <w:rPr>
          <w:rFonts w:ascii="Calibri" w:eastAsia="Calibri" w:hAnsi="Calibri" w:cs="Calibri"/>
          <w:b/>
          <w:i/>
          <w:color w:val="000000"/>
          <w:sz w:val="24"/>
        </w:rPr>
        <w:tab/>
      </w:r>
      <w:r w:rsidRPr="000510DC">
        <w:rPr>
          <w:rFonts w:ascii="Calibri" w:eastAsia="Calibri" w:hAnsi="Calibri" w:cs="Calibri"/>
          <w:b/>
          <w:i/>
          <w:color w:val="000000"/>
          <w:sz w:val="24"/>
        </w:rPr>
        <w:tab/>
        <w:t>Sir Edmund Barton and others put the draft to Queen Victoria and the British Government as we were and still are a Colony of England.</w:t>
      </w:r>
    </w:p>
    <w:p w14:paraId="60FBB9FD" w14:textId="77777777" w:rsidR="000510DC" w:rsidRPr="000510DC" w:rsidRDefault="000510DC" w:rsidP="000510DC">
      <w:pPr>
        <w:spacing w:after="0" w:line="240" w:lineRule="auto"/>
        <w:rPr>
          <w:rFonts w:ascii="Calibri" w:eastAsia="Calibri" w:hAnsi="Calibri" w:cs="Calibri"/>
          <w:b/>
          <w:i/>
          <w:color w:val="000000"/>
          <w:sz w:val="24"/>
        </w:rPr>
      </w:pPr>
    </w:p>
    <w:p w14:paraId="341B1BD1"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w:t>
      </w:r>
      <w:r w:rsidRPr="000510DC">
        <w:rPr>
          <w:rFonts w:ascii="Calibri" w:eastAsia="Calibri" w:hAnsi="Calibri" w:cs="Calibri"/>
          <w:b/>
          <w:i/>
          <w:color w:val="000000"/>
          <w:sz w:val="24"/>
        </w:rPr>
        <w:tab/>
        <w:t>The draft become the basis of the Commonwealth Constitution Act 1900 UK along with Nine Clauses and several corrections and added rights for The People.</w:t>
      </w:r>
    </w:p>
    <w:p w14:paraId="0F06F2E7"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w:t>
      </w:r>
      <w:r w:rsidRPr="000510DC">
        <w:rPr>
          <w:rFonts w:ascii="Calibri" w:eastAsia="Calibri" w:hAnsi="Calibri" w:cs="Calibri"/>
          <w:b/>
          <w:i/>
          <w:color w:val="000000"/>
          <w:sz w:val="24"/>
        </w:rPr>
        <w:tab/>
        <w:t>The Commonwealth Constitution Act 1900 UK was Proclaimed as law on the 9th of July 1900.</w:t>
      </w:r>
    </w:p>
    <w:p w14:paraId="18A13075" w14:textId="77777777" w:rsidR="000510DC" w:rsidRPr="000510DC" w:rsidRDefault="000510DC" w:rsidP="000510DC">
      <w:pPr>
        <w:spacing w:after="0" w:line="240" w:lineRule="auto"/>
        <w:rPr>
          <w:rFonts w:ascii="Calibri" w:eastAsia="Calibri" w:hAnsi="Calibri" w:cs="Calibri"/>
          <w:b/>
          <w:i/>
          <w:color w:val="000000"/>
          <w:sz w:val="24"/>
        </w:rPr>
      </w:pPr>
    </w:p>
    <w:p w14:paraId="1C3F89D9" w14:textId="7ACCB63E" w:rsid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w:t>
      </w:r>
      <w:r w:rsidRPr="000510DC">
        <w:rPr>
          <w:rFonts w:ascii="Calibri" w:eastAsia="Calibri" w:hAnsi="Calibri" w:cs="Calibri"/>
          <w:b/>
          <w:i/>
          <w:color w:val="000000"/>
          <w:sz w:val="24"/>
        </w:rPr>
        <w:tab/>
      </w:r>
      <w:r w:rsidRPr="000510DC">
        <w:rPr>
          <w:rFonts w:ascii="Calibri" w:eastAsia="Calibri" w:hAnsi="Calibri" w:cs="Calibri"/>
          <w:b/>
          <w:i/>
          <w:color w:val="000000"/>
          <w:sz w:val="24"/>
        </w:rPr>
        <w:tab/>
        <w:t>Under Clause 7 on the above date the Australasian Council and the colonies ceased to exist. Quick &amp; Garran teaches us that so did all the Laws except Imperial Acts.</w:t>
      </w:r>
    </w:p>
    <w:p w14:paraId="40BBDFB4"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w:t>
      </w:r>
      <w:r w:rsidRPr="000510DC">
        <w:rPr>
          <w:rFonts w:ascii="Calibri" w:eastAsia="Calibri" w:hAnsi="Calibri" w:cs="Calibri"/>
          <w:b/>
          <w:i/>
          <w:color w:val="000000"/>
          <w:sz w:val="24"/>
        </w:rPr>
        <w:tab/>
        <w:t>The first book by Quick &amp; Garran contains the Commonwealth Constitution Act 1900 UK and the Hansard or Public Record of how the Constitution was formulated and its interpretation. The green book Quick and Garran is a Fraud and is Held in Fraud as it should be.</w:t>
      </w:r>
    </w:p>
    <w:p w14:paraId="0281C1DA" w14:textId="77777777" w:rsidR="000510DC" w:rsidRPr="000510DC" w:rsidRDefault="000510DC" w:rsidP="000510DC">
      <w:pPr>
        <w:spacing w:after="0" w:line="240" w:lineRule="auto"/>
        <w:rPr>
          <w:rFonts w:ascii="Calibri" w:eastAsia="Calibri" w:hAnsi="Calibri" w:cs="Calibri"/>
          <w:b/>
          <w:i/>
          <w:color w:val="000000"/>
          <w:sz w:val="24"/>
        </w:rPr>
      </w:pPr>
    </w:p>
    <w:p w14:paraId="46F68A48"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lastRenderedPageBreak/>
        <w:t>•</w:t>
      </w:r>
      <w:r w:rsidRPr="000510DC">
        <w:rPr>
          <w:rFonts w:ascii="Calibri" w:eastAsia="Calibri" w:hAnsi="Calibri" w:cs="Calibri"/>
          <w:b/>
          <w:i/>
          <w:color w:val="000000"/>
          <w:sz w:val="24"/>
        </w:rPr>
        <w:tab/>
      </w:r>
      <w:r w:rsidRPr="000510DC">
        <w:rPr>
          <w:rFonts w:ascii="Calibri" w:eastAsia="Calibri" w:hAnsi="Calibri" w:cs="Calibri"/>
          <w:b/>
          <w:i/>
          <w:color w:val="000000"/>
          <w:sz w:val="24"/>
        </w:rPr>
        <w:tab/>
        <w:t>What took place just before Federation was a referendum in each colony to accept the New Constitution and the Act that authorises it, the Commonwealth Constitution Act 1900 UK.</w:t>
      </w:r>
    </w:p>
    <w:p w14:paraId="7B23CDF0" w14:textId="77777777" w:rsidR="000510DC" w:rsidRPr="000510DC" w:rsidRDefault="000510DC" w:rsidP="000510DC">
      <w:pPr>
        <w:spacing w:after="0" w:line="240" w:lineRule="auto"/>
        <w:rPr>
          <w:rFonts w:ascii="Calibri" w:eastAsia="Calibri" w:hAnsi="Calibri" w:cs="Calibri"/>
          <w:b/>
          <w:i/>
          <w:color w:val="000000"/>
          <w:sz w:val="24"/>
        </w:rPr>
      </w:pPr>
    </w:p>
    <w:p w14:paraId="27A0629B"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w:t>
      </w:r>
      <w:r w:rsidRPr="000510DC">
        <w:rPr>
          <w:rFonts w:ascii="Calibri" w:eastAsia="Calibri" w:hAnsi="Calibri" w:cs="Calibri"/>
          <w:b/>
          <w:i/>
          <w:color w:val="000000"/>
          <w:sz w:val="24"/>
        </w:rPr>
        <w:tab/>
        <w:t>On the 29th of October 1900 Queen Victoria put each States Constitutions in place in their Original Text and Complete. Further she put the Letters Patents in place for the Office of Governor for each of the new States at Federation, and further to that the Commonwealth Constitution Act 1900 UK so it could not be changed or altered except by the Monarch. The Constitution created from that Act is The Only Instrument that can be altered by way of 128 of that Constitution.</w:t>
      </w:r>
    </w:p>
    <w:p w14:paraId="4EF395DF" w14:textId="77777777" w:rsidR="000510DC" w:rsidRPr="000510DC" w:rsidRDefault="000510DC" w:rsidP="000510DC">
      <w:pPr>
        <w:spacing w:after="0" w:line="240" w:lineRule="auto"/>
        <w:rPr>
          <w:rFonts w:ascii="Calibri" w:eastAsia="Calibri" w:hAnsi="Calibri" w:cs="Calibri"/>
          <w:b/>
          <w:i/>
          <w:color w:val="000000"/>
          <w:sz w:val="24"/>
        </w:rPr>
      </w:pPr>
    </w:p>
    <w:p w14:paraId="71C96360" w14:textId="77777777" w:rsidR="000510DC" w:rsidRPr="000510DC" w:rsidRDefault="000510DC" w:rsidP="000510DC">
      <w:pPr>
        <w:spacing w:after="0" w:line="240" w:lineRule="auto"/>
        <w:rPr>
          <w:rFonts w:ascii="Calibri" w:eastAsia="Calibri" w:hAnsi="Calibri" w:cs="Calibri"/>
          <w:b/>
          <w:i/>
          <w:color w:val="000000"/>
          <w:sz w:val="24"/>
        </w:rPr>
      </w:pPr>
      <w:proofErr w:type="spellStart"/>
      <w:r w:rsidRPr="000510DC">
        <w:rPr>
          <w:rFonts w:ascii="Calibri" w:eastAsia="Calibri" w:hAnsi="Calibri" w:cs="Calibri"/>
          <w:b/>
          <w:i/>
          <w:color w:val="000000"/>
          <w:sz w:val="24"/>
        </w:rPr>
        <w:t>i</w:t>
      </w:r>
      <w:proofErr w:type="spellEnd"/>
      <w:r w:rsidRPr="000510DC">
        <w:rPr>
          <w:rFonts w:ascii="Calibri" w:eastAsia="Calibri" w:hAnsi="Calibri" w:cs="Calibri"/>
          <w:b/>
          <w:i/>
          <w:color w:val="000000"/>
          <w:sz w:val="24"/>
        </w:rPr>
        <w:t>.</w:t>
      </w:r>
      <w:r w:rsidRPr="000510DC">
        <w:rPr>
          <w:rFonts w:ascii="Calibri" w:eastAsia="Calibri" w:hAnsi="Calibri" w:cs="Calibri"/>
          <w:b/>
          <w:i/>
          <w:color w:val="000000"/>
          <w:sz w:val="24"/>
        </w:rPr>
        <w:tab/>
      </w:r>
      <w:r w:rsidRPr="000510DC">
        <w:rPr>
          <w:rFonts w:ascii="Calibri" w:eastAsia="Calibri" w:hAnsi="Calibri" w:cs="Calibri"/>
          <w:b/>
          <w:i/>
          <w:color w:val="000000"/>
          <w:sz w:val="24"/>
        </w:rPr>
        <w:tab/>
        <w:t>The claim by political parties that they can alter or change the Commonwealth Constitution Act 1900 UK by referendum by The Will of The People is pure fraud and an outright lie.</w:t>
      </w:r>
    </w:p>
    <w:p w14:paraId="55F65222" w14:textId="77777777" w:rsidR="000510DC" w:rsidRPr="000510DC" w:rsidRDefault="000510DC" w:rsidP="000510DC">
      <w:pPr>
        <w:spacing w:after="0" w:line="240" w:lineRule="auto"/>
        <w:rPr>
          <w:rFonts w:ascii="Calibri" w:eastAsia="Calibri" w:hAnsi="Calibri" w:cs="Calibri"/>
          <w:b/>
          <w:i/>
          <w:color w:val="000000"/>
          <w:sz w:val="24"/>
        </w:rPr>
      </w:pPr>
    </w:p>
    <w:p w14:paraId="65B9D0B8" w14:textId="6EF42008"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w:t>
      </w:r>
      <w:r w:rsidRPr="000510DC">
        <w:rPr>
          <w:rFonts w:ascii="Calibri" w:eastAsia="Calibri" w:hAnsi="Calibri" w:cs="Calibri"/>
          <w:b/>
          <w:i/>
          <w:color w:val="000000"/>
          <w:sz w:val="24"/>
        </w:rPr>
        <w:tab/>
      </w:r>
      <w:r w:rsidR="00E03407">
        <w:rPr>
          <w:rFonts w:ascii="Calibri" w:eastAsia="Calibri" w:hAnsi="Calibri" w:cs="Calibri"/>
          <w:b/>
          <w:i/>
          <w:color w:val="000000"/>
          <w:sz w:val="24"/>
        </w:rPr>
        <w:t>The proof</w:t>
      </w:r>
      <w:r w:rsidRPr="000510DC">
        <w:rPr>
          <w:rFonts w:ascii="Calibri" w:eastAsia="Calibri" w:hAnsi="Calibri" w:cs="Calibri"/>
          <w:b/>
          <w:i/>
          <w:color w:val="000000"/>
          <w:sz w:val="24"/>
        </w:rPr>
        <w:t xml:space="preserve"> of that is found in the Australia Act of Fraud; it states;</w:t>
      </w:r>
    </w:p>
    <w:p w14:paraId="2489120A" w14:textId="77777777" w:rsidR="000510DC" w:rsidRPr="000510DC" w:rsidRDefault="000510DC" w:rsidP="000510DC">
      <w:pPr>
        <w:spacing w:after="0" w:line="240" w:lineRule="auto"/>
        <w:rPr>
          <w:rFonts w:ascii="Calibri" w:eastAsia="Calibri" w:hAnsi="Calibri" w:cs="Calibri"/>
          <w:b/>
          <w:i/>
          <w:color w:val="000000"/>
          <w:sz w:val="24"/>
        </w:rPr>
      </w:pPr>
    </w:p>
    <w:p w14:paraId="3985D264"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"Commonwealth Constitution, Constitution Act and Statute of Westminster not</w:t>
      </w:r>
    </w:p>
    <w:p w14:paraId="5DE5081D"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affected at paragraph 5 at ss (b) do not operate so as to give any force</w:t>
      </w:r>
    </w:p>
    <w:p w14:paraId="36752CCF"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 xml:space="preserve"> </w:t>
      </w:r>
    </w:p>
    <w:p w14:paraId="4844C6BC" w14:textId="53BBF979"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or effect</w:t>
      </w:r>
      <w:r w:rsidR="00E03407">
        <w:rPr>
          <w:rFonts w:ascii="Calibri" w:eastAsia="Calibri" w:hAnsi="Calibri" w:cs="Calibri"/>
          <w:b/>
          <w:i/>
          <w:color w:val="000000"/>
          <w:sz w:val="24"/>
        </w:rPr>
        <w:t xml:space="preserve"> to a provision of an act of the parliament of a state that would </w:t>
      </w:r>
      <w:proofErr w:type="spellStart"/>
      <w:proofErr w:type="gramStart"/>
      <w:r w:rsidR="00E03407">
        <w:rPr>
          <w:rFonts w:ascii="Calibri" w:eastAsia="Calibri" w:hAnsi="Calibri" w:cs="Calibri"/>
          <w:b/>
          <w:i/>
          <w:color w:val="000000"/>
          <w:sz w:val="24"/>
        </w:rPr>
        <w:t>repeal,repugnant</w:t>
      </w:r>
      <w:proofErr w:type="spellEnd"/>
      <w:proofErr w:type="gramEnd"/>
      <w:r w:rsidR="00E03407">
        <w:rPr>
          <w:rFonts w:ascii="Calibri" w:eastAsia="Calibri" w:hAnsi="Calibri" w:cs="Calibri"/>
          <w:b/>
          <w:i/>
          <w:color w:val="000000"/>
          <w:sz w:val="24"/>
        </w:rPr>
        <w:t xml:space="preserve"> to this </w:t>
      </w:r>
      <w:proofErr w:type="spellStart"/>
      <w:r w:rsidR="00E03407">
        <w:rPr>
          <w:rFonts w:ascii="Calibri" w:eastAsia="Calibri" w:hAnsi="Calibri" w:cs="Calibri"/>
          <w:b/>
          <w:i/>
          <w:color w:val="000000"/>
          <w:sz w:val="24"/>
        </w:rPr>
        <w:t>ActThe</w:t>
      </w:r>
      <w:proofErr w:type="spellEnd"/>
      <w:r w:rsidR="00E03407">
        <w:rPr>
          <w:rFonts w:ascii="Calibri" w:eastAsia="Calibri" w:hAnsi="Calibri" w:cs="Calibri"/>
          <w:b/>
          <w:i/>
          <w:color w:val="000000"/>
          <w:sz w:val="24"/>
        </w:rPr>
        <w:t xml:space="preserve"> Constitution of the Commonwealth or the statute of Westminster1931 as amended and in force from time to </w:t>
      </w:r>
      <w:proofErr w:type="spellStart"/>
      <w:r w:rsidR="00E03407">
        <w:rPr>
          <w:rFonts w:ascii="Calibri" w:eastAsia="Calibri" w:hAnsi="Calibri" w:cs="Calibri"/>
          <w:b/>
          <w:i/>
          <w:color w:val="000000"/>
          <w:sz w:val="24"/>
        </w:rPr>
        <w:t>time.The</w:t>
      </w:r>
      <w:proofErr w:type="spellEnd"/>
      <w:r w:rsidR="00E03407">
        <w:rPr>
          <w:rFonts w:ascii="Calibri" w:eastAsia="Calibri" w:hAnsi="Calibri" w:cs="Calibri"/>
          <w:b/>
          <w:i/>
          <w:color w:val="000000"/>
          <w:sz w:val="24"/>
        </w:rPr>
        <w:t xml:space="preserve"> statute of Westminster is a British Act and pursuant to Colonial Laws Validity Act, cannot be amended by Colonial Parliaments”</w:t>
      </w:r>
    </w:p>
    <w:p w14:paraId="6ADF46B9" w14:textId="624620F7" w:rsidR="000510DC" w:rsidRPr="000510DC" w:rsidRDefault="000510DC" w:rsidP="000510DC">
      <w:pPr>
        <w:spacing w:after="0" w:line="240" w:lineRule="auto"/>
        <w:rPr>
          <w:rFonts w:ascii="Calibri" w:eastAsia="Calibri" w:hAnsi="Calibri" w:cs="Calibri"/>
          <w:b/>
          <w:i/>
          <w:color w:val="000000"/>
          <w:sz w:val="24"/>
        </w:rPr>
      </w:pPr>
    </w:p>
    <w:p w14:paraId="12A91D72" w14:textId="77777777" w:rsidR="000510DC" w:rsidRPr="000510DC" w:rsidRDefault="000510DC" w:rsidP="000510DC">
      <w:pPr>
        <w:spacing w:after="0" w:line="240" w:lineRule="auto"/>
        <w:rPr>
          <w:rFonts w:ascii="Calibri" w:eastAsia="Calibri" w:hAnsi="Calibri" w:cs="Calibri"/>
          <w:b/>
          <w:i/>
          <w:color w:val="000000"/>
          <w:sz w:val="24"/>
        </w:rPr>
      </w:pPr>
    </w:p>
    <w:p w14:paraId="7CDB6A2A" w14:textId="77777777" w:rsidR="000510DC" w:rsidRPr="000510DC"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w:t>
      </w:r>
      <w:r w:rsidRPr="000510DC">
        <w:rPr>
          <w:rFonts w:ascii="Calibri" w:eastAsia="Calibri" w:hAnsi="Calibri" w:cs="Calibri"/>
          <w:b/>
          <w:i/>
          <w:color w:val="000000"/>
          <w:sz w:val="24"/>
        </w:rPr>
        <w:tab/>
        <w:t>The Australia Act 1986 paragraph 3 from the top;</w:t>
      </w:r>
    </w:p>
    <w:p w14:paraId="0884BF9A" w14:textId="77777777" w:rsidR="000510DC" w:rsidRPr="000510DC" w:rsidRDefault="000510DC" w:rsidP="000510DC">
      <w:pPr>
        <w:spacing w:after="0" w:line="240" w:lineRule="auto"/>
        <w:rPr>
          <w:rFonts w:ascii="Calibri" w:eastAsia="Calibri" w:hAnsi="Calibri" w:cs="Calibri"/>
          <w:b/>
          <w:i/>
          <w:color w:val="000000"/>
          <w:sz w:val="24"/>
        </w:rPr>
      </w:pPr>
    </w:p>
    <w:p w14:paraId="39D67883" w14:textId="44FAC041" w:rsidR="00D0096E" w:rsidRDefault="000510DC" w:rsidP="000510DC">
      <w:pPr>
        <w:spacing w:after="0" w:line="240" w:lineRule="auto"/>
        <w:rPr>
          <w:rFonts w:ascii="Calibri" w:eastAsia="Calibri" w:hAnsi="Calibri" w:cs="Calibri"/>
          <w:b/>
          <w:i/>
          <w:color w:val="000000"/>
          <w:sz w:val="24"/>
        </w:rPr>
      </w:pPr>
      <w:r w:rsidRPr="000510DC">
        <w:rPr>
          <w:rFonts w:ascii="Calibri" w:eastAsia="Calibri" w:hAnsi="Calibri" w:cs="Calibri"/>
          <w:b/>
          <w:i/>
          <w:color w:val="000000"/>
          <w:sz w:val="24"/>
        </w:rPr>
        <w:t>"And whereas in pursuance of paragraph 51 (xxxviii) of the Constitution the parliaments of all the states have requested the parliament of the Commonwealth to enact or a</w:t>
      </w:r>
      <w:r w:rsidR="00577786">
        <w:rPr>
          <w:rFonts w:ascii="Calibri" w:eastAsia="Calibri" w:hAnsi="Calibri" w:cs="Calibri"/>
          <w:b/>
          <w:i/>
          <w:color w:val="000000"/>
          <w:sz w:val="24"/>
        </w:rPr>
        <w:t>ct</w:t>
      </w:r>
      <w:r w:rsidRPr="000510DC">
        <w:rPr>
          <w:rFonts w:ascii="Calibri" w:eastAsia="Calibri" w:hAnsi="Calibri" w:cs="Calibri"/>
          <w:b/>
          <w:i/>
          <w:color w:val="000000"/>
          <w:sz w:val="24"/>
        </w:rPr>
        <w:t xml:space="preserve"> in the terms of this </w:t>
      </w:r>
      <w:r w:rsidR="00577786">
        <w:rPr>
          <w:rFonts w:ascii="Calibri" w:eastAsia="Calibri" w:hAnsi="Calibri" w:cs="Calibri"/>
          <w:b/>
          <w:i/>
          <w:color w:val="000000"/>
          <w:sz w:val="24"/>
        </w:rPr>
        <w:t>act</w:t>
      </w:r>
      <w:r w:rsidRPr="000510DC">
        <w:rPr>
          <w:rFonts w:ascii="Calibri" w:eastAsia="Calibri" w:hAnsi="Calibri" w:cs="Calibri"/>
          <w:b/>
          <w:i/>
          <w:color w:val="000000"/>
          <w:sz w:val="24"/>
        </w:rPr>
        <w:t>;"</w:t>
      </w:r>
    </w:p>
    <w:p w14:paraId="7341292D" w14:textId="77777777" w:rsidR="00577786" w:rsidRPr="00577786" w:rsidRDefault="00577786" w:rsidP="00577786">
      <w:pPr>
        <w:spacing w:after="0" w:line="240" w:lineRule="auto"/>
        <w:rPr>
          <w:rFonts w:ascii="Calibri" w:eastAsia="Calibri" w:hAnsi="Calibri" w:cs="Calibri"/>
          <w:b/>
          <w:i/>
          <w:color w:val="000000"/>
          <w:sz w:val="24"/>
        </w:rPr>
      </w:pPr>
    </w:p>
    <w:p w14:paraId="25D58D99" w14:textId="77777777" w:rsidR="00577786" w:rsidRPr="00577786" w:rsidRDefault="00577786" w:rsidP="00577786">
      <w:pPr>
        <w:spacing w:after="0" w:line="240" w:lineRule="auto"/>
        <w:rPr>
          <w:rFonts w:ascii="Calibri" w:eastAsia="Calibri" w:hAnsi="Calibri" w:cs="Calibri"/>
          <w:b/>
          <w:i/>
          <w:color w:val="000000"/>
          <w:sz w:val="24"/>
        </w:rPr>
      </w:pPr>
      <w:r w:rsidRPr="00577786">
        <w:rPr>
          <w:rFonts w:ascii="Calibri" w:eastAsia="Calibri" w:hAnsi="Calibri" w:cs="Calibri"/>
          <w:b/>
          <w:i/>
          <w:color w:val="000000"/>
          <w:sz w:val="24"/>
        </w:rPr>
        <w:t>of only</w:t>
      </w:r>
    </w:p>
    <w:p w14:paraId="0CA5EFF1" w14:textId="77777777" w:rsidR="00577786" w:rsidRPr="00577786" w:rsidRDefault="00577786" w:rsidP="00577786">
      <w:pPr>
        <w:spacing w:after="0" w:line="240" w:lineRule="auto"/>
        <w:rPr>
          <w:rFonts w:ascii="Calibri" w:eastAsia="Calibri" w:hAnsi="Calibri" w:cs="Calibri"/>
          <w:b/>
          <w:i/>
          <w:color w:val="000000"/>
          <w:sz w:val="24"/>
        </w:rPr>
      </w:pPr>
      <w:r w:rsidRPr="00577786">
        <w:rPr>
          <w:rFonts w:ascii="Calibri" w:eastAsia="Calibri" w:hAnsi="Calibri" w:cs="Calibri"/>
          <w:b/>
          <w:i/>
          <w:color w:val="000000"/>
          <w:sz w:val="24"/>
        </w:rPr>
        <w:t xml:space="preserve"> </w:t>
      </w:r>
    </w:p>
    <w:p w14:paraId="54F29D5B" w14:textId="77777777" w:rsidR="00577786" w:rsidRPr="00577786" w:rsidRDefault="00577786" w:rsidP="00577786">
      <w:pPr>
        <w:spacing w:after="0" w:line="240" w:lineRule="auto"/>
        <w:rPr>
          <w:rFonts w:ascii="Calibri" w:eastAsia="Calibri" w:hAnsi="Calibri" w:cs="Calibri"/>
          <w:b/>
          <w:i/>
          <w:color w:val="000000"/>
          <w:sz w:val="24"/>
        </w:rPr>
      </w:pPr>
      <w:r w:rsidRPr="00577786">
        <w:rPr>
          <w:rFonts w:ascii="Calibri" w:eastAsia="Calibri" w:hAnsi="Calibri" w:cs="Calibri"/>
          <w:b/>
          <w:i/>
          <w:color w:val="000000"/>
          <w:sz w:val="24"/>
        </w:rPr>
        <w:t>-</w:t>
      </w:r>
      <w:r w:rsidRPr="00577786">
        <w:rPr>
          <w:rFonts w:ascii="Calibri" w:eastAsia="Calibri" w:hAnsi="Calibri" w:cs="Calibri"/>
          <w:b/>
          <w:i/>
          <w:color w:val="000000"/>
          <w:sz w:val="24"/>
        </w:rPr>
        <w:tab/>
        <w:t>51(xxxviii) states; "The exercise within the commonwealth, at the request or with the concurrence of the parliaments of all the states directly concerned,</w:t>
      </w:r>
    </w:p>
    <w:p w14:paraId="7A8B9DB9" w14:textId="77777777" w:rsidR="00577786" w:rsidRPr="00577786" w:rsidRDefault="00577786" w:rsidP="00577786">
      <w:pPr>
        <w:spacing w:after="0" w:line="240" w:lineRule="auto"/>
        <w:rPr>
          <w:rFonts w:ascii="Calibri" w:eastAsia="Calibri" w:hAnsi="Calibri" w:cs="Calibri"/>
          <w:b/>
          <w:i/>
          <w:color w:val="000000"/>
          <w:sz w:val="24"/>
        </w:rPr>
      </w:pPr>
    </w:p>
    <w:p w14:paraId="592EB11A" w14:textId="77777777" w:rsidR="00577786" w:rsidRPr="00577786" w:rsidRDefault="00577786" w:rsidP="00577786">
      <w:pPr>
        <w:spacing w:after="0" w:line="240" w:lineRule="auto"/>
        <w:rPr>
          <w:rFonts w:ascii="Calibri" w:eastAsia="Calibri" w:hAnsi="Calibri" w:cs="Calibri"/>
          <w:b/>
          <w:i/>
          <w:color w:val="000000"/>
          <w:sz w:val="24"/>
        </w:rPr>
      </w:pPr>
      <w:r w:rsidRPr="00577786">
        <w:rPr>
          <w:rFonts w:ascii="Calibri" w:eastAsia="Calibri" w:hAnsi="Calibri" w:cs="Calibri"/>
          <w:b/>
          <w:i/>
          <w:color w:val="000000"/>
          <w:sz w:val="24"/>
        </w:rPr>
        <w:t>any power which can at the establishment of this constitution be exercised</w:t>
      </w:r>
    </w:p>
    <w:p w14:paraId="6F4D05B0" w14:textId="77777777" w:rsidR="00577786" w:rsidRPr="00577786" w:rsidRDefault="00577786" w:rsidP="00577786">
      <w:pPr>
        <w:spacing w:after="0" w:line="240" w:lineRule="auto"/>
        <w:rPr>
          <w:rFonts w:ascii="Calibri" w:eastAsia="Calibri" w:hAnsi="Calibri" w:cs="Calibri"/>
          <w:b/>
          <w:i/>
          <w:color w:val="000000"/>
          <w:sz w:val="24"/>
        </w:rPr>
      </w:pPr>
    </w:p>
    <w:p w14:paraId="78E02992" w14:textId="77777777" w:rsidR="00577786" w:rsidRPr="00577786" w:rsidRDefault="00577786" w:rsidP="00577786">
      <w:pPr>
        <w:spacing w:after="0" w:line="240" w:lineRule="auto"/>
        <w:rPr>
          <w:rFonts w:ascii="Calibri" w:eastAsia="Calibri" w:hAnsi="Calibri" w:cs="Calibri"/>
          <w:b/>
          <w:i/>
          <w:color w:val="000000"/>
          <w:sz w:val="24"/>
        </w:rPr>
      </w:pPr>
      <w:r w:rsidRPr="00577786">
        <w:rPr>
          <w:rFonts w:ascii="Calibri" w:eastAsia="Calibri" w:hAnsi="Calibri" w:cs="Calibri"/>
          <w:b/>
          <w:i/>
          <w:color w:val="000000"/>
          <w:sz w:val="24"/>
        </w:rPr>
        <w:t>by the parliament of the United Kingdom or by the Federal Council of Australia."</w:t>
      </w:r>
    </w:p>
    <w:p w14:paraId="4AA7B0F6" w14:textId="77777777" w:rsidR="00577786" w:rsidRPr="00577786" w:rsidRDefault="00577786" w:rsidP="00577786">
      <w:pPr>
        <w:spacing w:after="0" w:line="240" w:lineRule="auto"/>
        <w:rPr>
          <w:rFonts w:ascii="Calibri" w:eastAsia="Calibri" w:hAnsi="Calibri" w:cs="Calibri"/>
          <w:b/>
          <w:i/>
          <w:color w:val="000000"/>
          <w:sz w:val="24"/>
        </w:rPr>
      </w:pPr>
      <w:r w:rsidRPr="00577786">
        <w:rPr>
          <w:rFonts w:ascii="Calibri" w:eastAsia="Calibri" w:hAnsi="Calibri" w:cs="Calibri"/>
          <w:b/>
          <w:i/>
          <w:color w:val="000000"/>
          <w:sz w:val="24"/>
        </w:rPr>
        <w:lastRenderedPageBreak/>
        <w:t xml:space="preserve"> </w:t>
      </w:r>
    </w:p>
    <w:p w14:paraId="1E3CAF00" w14:textId="77777777" w:rsidR="00577786" w:rsidRPr="00577786" w:rsidRDefault="00577786" w:rsidP="00577786">
      <w:pPr>
        <w:spacing w:after="0" w:line="240" w:lineRule="auto"/>
        <w:rPr>
          <w:rFonts w:ascii="Calibri" w:eastAsia="Calibri" w:hAnsi="Calibri" w:cs="Calibri"/>
          <w:b/>
          <w:i/>
          <w:color w:val="000000"/>
          <w:sz w:val="24"/>
        </w:rPr>
      </w:pPr>
      <w:r w:rsidRPr="00577786">
        <w:rPr>
          <w:rFonts w:ascii="Calibri" w:eastAsia="Calibri" w:hAnsi="Calibri" w:cs="Calibri"/>
          <w:b/>
          <w:i/>
          <w:color w:val="000000"/>
          <w:sz w:val="24"/>
        </w:rPr>
        <w:t>•</w:t>
      </w:r>
      <w:r w:rsidRPr="00577786">
        <w:rPr>
          <w:rFonts w:ascii="Calibri" w:eastAsia="Calibri" w:hAnsi="Calibri" w:cs="Calibri"/>
          <w:b/>
          <w:i/>
          <w:color w:val="000000"/>
          <w:sz w:val="24"/>
        </w:rPr>
        <w:tab/>
        <w:t>There are several issues that arise with the Australia Act 1986 a Fraudulent Act.</w:t>
      </w:r>
    </w:p>
    <w:p w14:paraId="1912607B" w14:textId="77777777" w:rsidR="00577786" w:rsidRPr="00577786" w:rsidRDefault="00577786" w:rsidP="00577786">
      <w:pPr>
        <w:spacing w:after="0" w:line="240" w:lineRule="auto"/>
        <w:rPr>
          <w:rFonts w:ascii="Calibri" w:eastAsia="Calibri" w:hAnsi="Calibri" w:cs="Calibri"/>
          <w:b/>
          <w:i/>
          <w:color w:val="000000"/>
          <w:sz w:val="24"/>
        </w:rPr>
      </w:pPr>
    </w:p>
    <w:p w14:paraId="710BFB1D" w14:textId="77777777" w:rsidR="00577786" w:rsidRPr="00577786" w:rsidRDefault="00577786" w:rsidP="00577786">
      <w:pPr>
        <w:spacing w:after="0" w:line="240" w:lineRule="auto"/>
        <w:rPr>
          <w:rFonts w:ascii="Calibri" w:eastAsia="Calibri" w:hAnsi="Calibri" w:cs="Calibri"/>
          <w:b/>
          <w:i/>
          <w:color w:val="000000"/>
          <w:sz w:val="24"/>
        </w:rPr>
      </w:pPr>
      <w:r w:rsidRPr="00577786">
        <w:rPr>
          <w:rFonts w:ascii="Calibri" w:eastAsia="Calibri" w:hAnsi="Calibri" w:cs="Calibri"/>
          <w:b/>
          <w:i/>
          <w:color w:val="000000"/>
          <w:sz w:val="24"/>
        </w:rPr>
        <w:t>•</w:t>
      </w:r>
      <w:r w:rsidRPr="00577786">
        <w:rPr>
          <w:rFonts w:ascii="Calibri" w:eastAsia="Calibri" w:hAnsi="Calibri" w:cs="Calibri"/>
          <w:b/>
          <w:i/>
          <w:color w:val="000000"/>
          <w:sz w:val="24"/>
        </w:rPr>
        <w:tab/>
      </w:r>
      <w:r w:rsidRPr="00577786">
        <w:rPr>
          <w:rFonts w:ascii="Calibri" w:eastAsia="Calibri" w:hAnsi="Calibri" w:cs="Calibri"/>
          <w:b/>
          <w:i/>
          <w:color w:val="000000"/>
          <w:sz w:val="24"/>
        </w:rPr>
        <w:tab/>
        <w:t>(1) Where was the referendum in each state that had not "yet" been elected at Federation? The states were created by 107, 108, and 109 of the Commonwealth Constitution Act 1900 UK which was Proclaimed and Gazetted on the 1st of January 1901. Then it required each state to elect its own parliament, after the election the new states would have to establish an Executive, Legislature and a Judicature using their Constitutions under 106 of the Commonwealth Constitution Act 1900 UK and the new Constitution. As Western Australia was never Lawfully constituted and still is not to this day.</w:t>
      </w:r>
    </w:p>
    <w:p w14:paraId="73AD7CB8" w14:textId="77777777" w:rsidR="00577786" w:rsidRPr="00577786" w:rsidRDefault="00577786" w:rsidP="00577786">
      <w:pPr>
        <w:spacing w:after="0" w:line="240" w:lineRule="auto"/>
        <w:rPr>
          <w:rFonts w:ascii="Calibri" w:eastAsia="Calibri" w:hAnsi="Calibri" w:cs="Calibri"/>
          <w:b/>
          <w:i/>
          <w:color w:val="000000"/>
          <w:sz w:val="24"/>
        </w:rPr>
      </w:pPr>
    </w:p>
    <w:p w14:paraId="6196A257" w14:textId="77777777" w:rsidR="00577786" w:rsidRPr="00577786" w:rsidRDefault="00577786" w:rsidP="00577786">
      <w:pPr>
        <w:spacing w:after="0" w:line="240" w:lineRule="auto"/>
        <w:rPr>
          <w:rFonts w:ascii="Calibri" w:eastAsia="Calibri" w:hAnsi="Calibri" w:cs="Calibri"/>
          <w:b/>
          <w:i/>
          <w:color w:val="000000"/>
          <w:sz w:val="24"/>
        </w:rPr>
      </w:pPr>
      <w:r w:rsidRPr="00577786">
        <w:rPr>
          <w:rFonts w:ascii="Calibri" w:eastAsia="Calibri" w:hAnsi="Calibri" w:cs="Calibri"/>
          <w:b/>
          <w:i/>
          <w:color w:val="000000"/>
          <w:sz w:val="24"/>
        </w:rPr>
        <w:t>•</w:t>
      </w:r>
      <w:r w:rsidRPr="00577786">
        <w:rPr>
          <w:rFonts w:ascii="Calibri" w:eastAsia="Calibri" w:hAnsi="Calibri" w:cs="Calibri"/>
          <w:b/>
          <w:i/>
          <w:color w:val="000000"/>
          <w:sz w:val="24"/>
        </w:rPr>
        <w:tab/>
      </w:r>
      <w:r w:rsidRPr="00577786">
        <w:rPr>
          <w:rFonts w:ascii="Calibri" w:eastAsia="Calibri" w:hAnsi="Calibri" w:cs="Calibri"/>
          <w:b/>
          <w:i/>
          <w:color w:val="000000"/>
          <w:sz w:val="24"/>
        </w:rPr>
        <w:tab/>
        <w:t>(2) Quick &amp; Garran teaches us in that section that there were no powers exercisable at Federation because of Clause 7 of the Constitution and the Constitution Act. Further there were only 7 legislative areas exercisable by the Australasian Council and even less by the colonies and all 7 are contained in Section 51 of this constitution.</w:t>
      </w:r>
    </w:p>
    <w:p w14:paraId="6ADEDB6A" w14:textId="77777777" w:rsidR="00577786" w:rsidRPr="00577786" w:rsidRDefault="00577786" w:rsidP="00577786">
      <w:pPr>
        <w:spacing w:after="0" w:line="240" w:lineRule="auto"/>
        <w:rPr>
          <w:rFonts w:ascii="Calibri" w:eastAsia="Calibri" w:hAnsi="Calibri" w:cs="Calibri"/>
          <w:b/>
          <w:i/>
          <w:color w:val="000000"/>
          <w:sz w:val="24"/>
        </w:rPr>
      </w:pPr>
      <w:r w:rsidRPr="00577786">
        <w:rPr>
          <w:rFonts w:ascii="Calibri" w:eastAsia="Calibri" w:hAnsi="Calibri" w:cs="Calibri"/>
          <w:b/>
          <w:i/>
          <w:color w:val="000000"/>
          <w:sz w:val="24"/>
        </w:rPr>
        <w:t>Page 651 refers.</w:t>
      </w:r>
    </w:p>
    <w:p w14:paraId="02945C5C" w14:textId="77777777" w:rsidR="00577786" w:rsidRPr="00577786" w:rsidRDefault="00577786" w:rsidP="00577786">
      <w:pPr>
        <w:spacing w:after="0" w:line="240" w:lineRule="auto"/>
        <w:rPr>
          <w:rFonts w:ascii="Calibri" w:eastAsia="Calibri" w:hAnsi="Calibri" w:cs="Calibri"/>
          <w:b/>
          <w:i/>
          <w:color w:val="000000"/>
          <w:sz w:val="24"/>
        </w:rPr>
      </w:pPr>
    </w:p>
    <w:p w14:paraId="10A7E9CD" w14:textId="77777777" w:rsidR="00577786" w:rsidRPr="00577786" w:rsidRDefault="00577786" w:rsidP="00577786">
      <w:pPr>
        <w:spacing w:after="0" w:line="240" w:lineRule="auto"/>
        <w:rPr>
          <w:rFonts w:ascii="Calibri" w:eastAsia="Calibri" w:hAnsi="Calibri" w:cs="Calibri"/>
          <w:b/>
          <w:i/>
          <w:color w:val="000000"/>
          <w:sz w:val="24"/>
        </w:rPr>
      </w:pPr>
      <w:r w:rsidRPr="00577786">
        <w:rPr>
          <w:rFonts w:ascii="Calibri" w:eastAsia="Calibri" w:hAnsi="Calibri" w:cs="Calibri"/>
          <w:b/>
          <w:i/>
          <w:color w:val="000000"/>
          <w:sz w:val="24"/>
        </w:rPr>
        <w:t>•</w:t>
      </w:r>
      <w:r w:rsidRPr="00577786">
        <w:rPr>
          <w:rFonts w:ascii="Calibri" w:eastAsia="Calibri" w:hAnsi="Calibri" w:cs="Calibri"/>
          <w:b/>
          <w:i/>
          <w:color w:val="000000"/>
          <w:sz w:val="24"/>
        </w:rPr>
        <w:tab/>
        <w:t>(3) What was concealed by the political parties is that under Clause 7 the Police Act</w:t>
      </w:r>
    </w:p>
    <w:p w14:paraId="14C10FAE" w14:textId="77777777" w:rsidR="00577786" w:rsidRPr="00577786" w:rsidRDefault="00577786" w:rsidP="00577786">
      <w:pPr>
        <w:spacing w:after="0" w:line="240" w:lineRule="auto"/>
        <w:rPr>
          <w:rFonts w:ascii="Calibri" w:eastAsia="Calibri" w:hAnsi="Calibri" w:cs="Calibri"/>
          <w:b/>
          <w:i/>
          <w:color w:val="000000"/>
          <w:sz w:val="24"/>
        </w:rPr>
      </w:pPr>
      <w:r w:rsidRPr="00577786">
        <w:rPr>
          <w:rFonts w:ascii="Calibri" w:eastAsia="Calibri" w:hAnsi="Calibri" w:cs="Calibri"/>
          <w:b/>
          <w:i/>
          <w:color w:val="000000"/>
          <w:sz w:val="24"/>
        </w:rPr>
        <w:t>1892-3 ceased to exist at Federation as did the Transfer of land Act 1893 and the Constitution Alteration Act 1899 regardless of what you are taught.</w:t>
      </w:r>
    </w:p>
    <w:p w14:paraId="4D834526" w14:textId="77777777" w:rsidR="00577786" w:rsidRPr="00577786" w:rsidRDefault="00577786" w:rsidP="00577786">
      <w:pPr>
        <w:spacing w:after="0" w:line="240" w:lineRule="auto"/>
        <w:rPr>
          <w:rFonts w:ascii="Calibri" w:eastAsia="Calibri" w:hAnsi="Calibri" w:cs="Calibri"/>
          <w:b/>
          <w:i/>
          <w:color w:val="000000"/>
          <w:sz w:val="24"/>
        </w:rPr>
      </w:pPr>
    </w:p>
    <w:p w14:paraId="4000B2D3" w14:textId="77777777" w:rsidR="00577786" w:rsidRPr="00577786" w:rsidRDefault="00577786" w:rsidP="00577786">
      <w:pPr>
        <w:spacing w:after="0" w:line="240" w:lineRule="auto"/>
        <w:rPr>
          <w:rFonts w:ascii="Calibri" w:eastAsia="Calibri" w:hAnsi="Calibri" w:cs="Calibri"/>
          <w:b/>
          <w:i/>
          <w:color w:val="000000"/>
          <w:sz w:val="24"/>
        </w:rPr>
      </w:pPr>
      <w:r w:rsidRPr="00577786">
        <w:rPr>
          <w:rFonts w:ascii="Calibri" w:eastAsia="Calibri" w:hAnsi="Calibri" w:cs="Calibri"/>
          <w:b/>
          <w:i/>
          <w:color w:val="000000"/>
          <w:sz w:val="24"/>
        </w:rPr>
        <w:t>•</w:t>
      </w:r>
      <w:r w:rsidRPr="00577786">
        <w:rPr>
          <w:rFonts w:ascii="Calibri" w:eastAsia="Calibri" w:hAnsi="Calibri" w:cs="Calibri"/>
          <w:b/>
          <w:i/>
          <w:color w:val="000000"/>
          <w:sz w:val="24"/>
        </w:rPr>
        <w:tab/>
      </w:r>
      <w:r w:rsidRPr="00577786">
        <w:rPr>
          <w:rFonts w:ascii="Calibri" w:eastAsia="Calibri" w:hAnsi="Calibri" w:cs="Calibri"/>
          <w:b/>
          <w:i/>
          <w:color w:val="000000"/>
          <w:sz w:val="24"/>
        </w:rPr>
        <w:tab/>
        <w:t>(4) The removal of 32 Sections from the State of Western Australia Constitution at Federation had several ill effects.</w:t>
      </w:r>
    </w:p>
    <w:p w14:paraId="75D91154" w14:textId="77777777" w:rsidR="00577786" w:rsidRPr="00577786" w:rsidRDefault="00577786" w:rsidP="00577786">
      <w:pPr>
        <w:spacing w:after="0" w:line="240" w:lineRule="auto"/>
        <w:rPr>
          <w:rFonts w:ascii="Calibri" w:eastAsia="Calibri" w:hAnsi="Calibri" w:cs="Calibri"/>
          <w:b/>
          <w:i/>
          <w:color w:val="000000"/>
          <w:sz w:val="24"/>
        </w:rPr>
      </w:pPr>
      <w:r w:rsidRPr="00577786">
        <w:rPr>
          <w:rFonts w:ascii="Calibri" w:eastAsia="Calibri" w:hAnsi="Calibri" w:cs="Calibri"/>
          <w:b/>
          <w:i/>
          <w:color w:val="000000"/>
          <w:sz w:val="24"/>
        </w:rPr>
        <w:t>•</w:t>
      </w:r>
      <w:r w:rsidRPr="00577786">
        <w:rPr>
          <w:rFonts w:ascii="Calibri" w:eastAsia="Calibri" w:hAnsi="Calibri" w:cs="Calibri"/>
          <w:b/>
          <w:i/>
          <w:color w:val="000000"/>
          <w:sz w:val="24"/>
        </w:rPr>
        <w:tab/>
        <w:t>The State of Western Australia was established under the Commonwealth</w:t>
      </w:r>
    </w:p>
    <w:p w14:paraId="0F6A7D2C" w14:textId="237ACB10" w:rsidR="00D0096E" w:rsidRDefault="00577786" w:rsidP="00577786">
      <w:pPr>
        <w:spacing w:after="0" w:line="240" w:lineRule="auto"/>
        <w:rPr>
          <w:rFonts w:ascii="Calibri" w:eastAsia="Calibri" w:hAnsi="Calibri" w:cs="Calibri"/>
          <w:b/>
          <w:i/>
          <w:color w:val="000000"/>
          <w:sz w:val="24"/>
        </w:rPr>
      </w:pPr>
      <w:r w:rsidRPr="00577786">
        <w:rPr>
          <w:rFonts w:ascii="Calibri" w:eastAsia="Calibri" w:hAnsi="Calibri" w:cs="Calibri"/>
          <w:b/>
          <w:i/>
          <w:color w:val="000000"/>
          <w:sz w:val="24"/>
        </w:rPr>
        <w:t>Constitution Act 1900 UK and</w:t>
      </w:r>
      <w:r w:rsidRPr="00577786">
        <w:rPr>
          <w:rFonts w:ascii="Calibri" w:eastAsia="Calibri" w:hAnsi="Calibri" w:cs="Calibri"/>
          <w:b/>
          <w:i/>
          <w:color w:val="000000"/>
          <w:sz w:val="24"/>
        </w:rPr>
        <w:tab/>
        <w:t>the</w:t>
      </w:r>
      <w:r w:rsidRPr="00577786">
        <w:rPr>
          <w:rFonts w:ascii="Calibri" w:eastAsia="Calibri" w:hAnsi="Calibri" w:cs="Calibri"/>
          <w:b/>
          <w:i/>
          <w:color w:val="000000"/>
          <w:sz w:val="24"/>
        </w:rPr>
        <w:tab/>
        <w:t>Proclamation by Queen Victoria at Federation as were all the other States and the Commonwealth, but Western Australia was not Lawfully Constituted and it can't be until the Lawful State Constitution is put in place. There has never been a Lawful State Parliament</w:t>
      </w:r>
    </w:p>
    <w:p w14:paraId="689130EA" w14:textId="77777777" w:rsidR="00577786" w:rsidRPr="00577786" w:rsidRDefault="00577786" w:rsidP="00577786">
      <w:pPr>
        <w:spacing w:after="0" w:line="240" w:lineRule="auto"/>
        <w:rPr>
          <w:rFonts w:ascii="Calibri" w:eastAsia="Calibri" w:hAnsi="Calibri" w:cs="Calibri"/>
          <w:b/>
          <w:i/>
          <w:color w:val="000000"/>
          <w:sz w:val="24"/>
        </w:rPr>
      </w:pPr>
      <w:r w:rsidRPr="00577786">
        <w:rPr>
          <w:rFonts w:ascii="Calibri" w:eastAsia="Calibri" w:hAnsi="Calibri" w:cs="Calibri"/>
          <w:b/>
          <w:i/>
          <w:color w:val="000000"/>
          <w:sz w:val="24"/>
        </w:rPr>
        <w:t>in Western Australia and there still is not - No Parliament- No Lawful Laws - No Crown - No Authority.</w:t>
      </w:r>
    </w:p>
    <w:p w14:paraId="250E77FF" w14:textId="77777777" w:rsidR="00577786" w:rsidRPr="00577786" w:rsidRDefault="00577786" w:rsidP="00577786">
      <w:pPr>
        <w:spacing w:after="0" w:line="240" w:lineRule="auto"/>
        <w:rPr>
          <w:rFonts w:ascii="Calibri" w:eastAsia="Calibri" w:hAnsi="Calibri" w:cs="Calibri"/>
          <w:b/>
          <w:i/>
          <w:color w:val="000000"/>
          <w:sz w:val="24"/>
        </w:rPr>
      </w:pPr>
    </w:p>
    <w:p w14:paraId="371E3632" w14:textId="77777777" w:rsidR="00577786" w:rsidRPr="00577786" w:rsidRDefault="00577786" w:rsidP="00577786">
      <w:pPr>
        <w:spacing w:after="0" w:line="240" w:lineRule="auto"/>
        <w:rPr>
          <w:rFonts w:ascii="Calibri" w:eastAsia="Calibri" w:hAnsi="Calibri" w:cs="Calibri"/>
          <w:b/>
          <w:i/>
          <w:color w:val="000000"/>
          <w:sz w:val="24"/>
        </w:rPr>
      </w:pPr>
      <w:r w:rsidRPr="00577786">
        <w:rPr>
          <w:rFonts w:ascii="Calibri" w:eastAsia="Calibri" w:hAnsi="Calibri" w:cs="Calibri"/>
          <w:b/>
          <w:i/>
          <w:color w:val="000000"/>
          <w:sz w:val="24"/>
        </w:rPr>
        <w:t>•</w:t>
      </w:r>
      <w:r w:rsidRPr="00577786">
        <w:rPr>
          <w:rFonts w:ascii="Calibri" w:eastAsia="Calibri" w:hAnsi="Calibri" w:cs="Calibri"/>
          <w:b/>
          <w:i/>
          <w:color w:val="000000"/>
          <w:sz w:val="24"/>
        </w:rPr>
        <w:tab/>
      </w:r>
      <w:r w:rsidRPr="00577786">
        <w:rPr>
          <w:rFonts w:ascii="Calibri" w:eastAsia="Calibri" w:hAnsi="Calibri" w:cs="Calibri"/>
          <w:b/>
          <w:i/>
          <w:color w:val="000000"/>
          <w:sz w:val="24"/>
        </w:rPr>
        <w:tab/>
        <w:t>(5) There were only five of the six States constituted as required so you can't have a Federal Parliament without Western Australia being represented and that is why the High Court refused to hear the Lawful Application made to it. Further the High Court does not exist. Until it is established under Our Constitution and the Common Law. Not the 1979 Act that it sits under.</w:t>
      </w:r>
    </w:p>
    <w:p w14:paraId="1D11FDB9" w14:textId="77777777" w:rsidR="00577786" w:rsidRPr="00577786" w:rsidRDefault="00577786" w:rsidP="00577786">
      <w:pPr>
        <w:spacing w:after="0" w:line="240" w:lineRule="auto"/>
        <w:rPr>
          <w:rFonts w:ascii="Calibri" w:eastAsia="Calibri" w:hAnsi="Calibri" w:cs="Calibri"/>
          <w:b/>
          <w:i/>
          <w:color w:val="000000"/>
          <w:sz w:val="24"/>
        </w:rPr>
      </w:pPr>
    </w:p>
    <w:p w14:paraId="563F68B7" w14:textId="77777777" w:rsidR="00577786" w:rsidRPr="00577786" w:rsidRDefault="00577786" w:rsidP="00577786">
      <w:pPr>
        <w:spacing w:after="0" w:line="240" w:lineRule="auto"/>
        <w:rPr>
          <w:rFonts w:ascii="Calibri" w:eastAsia="Calibri" w:hAnsi="Calibri" w:cs="Calibri"/>
          <w:b/>
          <w:i/>
          <w:color w:val="000000"/>
          <w:sz w:val="24"/>
        </w:rPr>
      </w:pPr>
      <w:r w:rsidRPr="00577786">
        <w:rPr>
          <w:rFonts w:ascii="Calibri" w:eastAsia="Calibri" w:hAnsi="Calibri" w:cs="Calibri"/>
          <w:b/>
          <w:i/>
          <w:color w:val="000000"/>
          <w:sz w:val="24"/>
        </w:rPr>
        <w:t>•</w:t>
      </w:r>
      <w:r w:rsidRPr="00577786">
        <w:rPr>
          <w:rFonts w:ascii="Calibri" w:eastAsia="Calibri" w:hAnsi="Calibri" w:cs="Calibri"/>
          <w:b/>
          <w:i/>
          <w:color w:val="000000"/>
          <w:sz w:val="24"/>
        </w:rPr>
        <w:tab/>
      </w:r>
      <w:r w:rsidRPr="00577786">
        <w:rPr>
          <w:rFonts w:ascii="Calibri" w:eastAsia="Calibri" w:hAnsi="Calibri" w:cs="Calibri"/>
          <w:b/>
          <w:i/>
          <w:color w:val="000000"/>
          <w:sz w:val="24"/>
        </w:rPr>
        <w:tab/>
        <w:t>(6) There were no parliaments of any states in 1985-1986 as the other five had unlawfully removed and replaced their constitutions by 1975.</w:t>
      </w:r>
    </w:p>
    <w:p w14:paraId="59A10B65" w14:textId="77777777" w:rsidR="00577786" w:rsidRPr="00577786" w:rsidRDefault="00577786" w:rsidP="00577786">
      <w:pPr>
        <w:spacing w:after="0" w:line="240" w:lineRule="auto"/>
        <w:rPr>
          <w:rFonts w:ascii="Calibri" w:eastAsia="Calibri" w:hAnsi="Calibri" w:cs="Calibri"/>
          <w:b/>
          <w:i/>
          <w:color w:val="000000"/>
          <w:sz w:val="24"/>
        </w:rPr>
      </w:pPr>
    </w:p>
    <w:p w14:paraId="123F1682" w14:textId="77777777" w:rsidR="00577786" w:rsidRPr="00577786" w:rsidRDefault="00577786" w:rsidP="00577786">
      <w:pPr>
        <w:spacing w:after="0" w:line="240" w:lineRule="auto"/>
        <w:rPr>
          <w:rFonts w:ascii="Calibri" w:eastAsia="Calibri" w:hAnsi="Calibri" w:cs="Calibri"/>
          <w:b/>
          <w:i/>
          <w:color w:val="000000"/>
          <w:sz w:val="24"/>
        </w:rPr>
      </w:pPr>
      <w:r w:rsidRPr="00577786">
        <w:rPr>
          <w:rFonts w:ascii="Calibri" w:eastAsia="Calibri" w:hAnsi="Calibri" w:cs="Calibri"/>
          <w:b/>
          <w:i/>
          <w:color w:val="000000"/>
          <w:sz w:val="24"/>
        </w:rPr>
        <w:t>•</w:t>
      </w:r>
      <w:r w:rsidRPr="00577786">
        <w:rPr>
          <w:rFonts w:ascii="Calibri" w:eastAsia="Calibri" w:hAnsi="Calibri" w:cs="Calibri"/>
          <w:b/>
          <w:i/>
          <w:color w:val="000000"/>
          <w:sz w:val="24"/>
        </w:rPr>
        <w:tab/>
        <w:t>(7) You don't have to be too bright to work out there is no Lawful Federal or State laws except Imperial Law.</w:t>
      </w:r>
    </w:p>
    <w:p w14:paraId="194F3386" w14:textId="77777777" w:rsidR="00577786" w:rsidRPr="00577786" w:rsidRDefault="00577786" w:rsidP="00577786">
      <w:pPr>
        <w:spacing w:after="0" w:line="240" w:lineRule="auto"/>
        <w:rPr>
          <w:rFonts w:ascii="Calibri" w:eastAsia="Calibri" w:hAnsi="Calibri" w:cs="Calibri"/>
          <w:b/>
          <w:i/>
          <w:color w:val="000000"/>
          <w:sz w:val="24"/>
        </w:rPr>
      </w:pPr>
    </w:p>
    <w:p w14:paraId="0E785B4C" w14:textId="77777777" w:rsidR="00577786" w:rsidRPr="00577786" w:rsidRDefault="00577786" w:rsidP="00577786">
      <w:pPr>
        <w:spacing w:after="0" w:line="240" w:lineRule="auto"/>
        <w:rPr>
          <w:rFonts w:ascii="Calibri" w:eastAsia="Calibri" w:hAnsi="Calibri" w:cs="Calibri"/>
          <w:b/>
          <w:i/>
          <w:color w:val="000000"/>
          <w:sz w:val="24"/>
        </w:rPr>
      </w:pPr>
      <w:r w:rsidRPr="00577786">
        <w:rPr>
          <w:rFonts w:ascii="Calibri" w:eastAsia="Calibri" w:hAnsi="Calibri" w:cs="Calibri"/>
          <w:b/>
          <w:i/>
          <w:color w:val="000000"/>
          <w:sz w:val="24"/>
        </w:rPr>
        <w:t>As stated in the previous text there are no Lawful Federal Laws and as each state removed and replaced its constitutions they ceased to exist - 106 of the Commonwealth Constitution Act 1900 UK and the Constitution derived from it confers.</w:t>
      </w:r>
    </w:p>
    <w:p w14:paraId="3A532E41" w14:textId="77777777" w:rsidR="00577786" w:rsidRPr="00577786" w:rsidRDefault="00577786" w:rsidP="00577786">
      <w:pPr>
        <w:spacing w:after="0" w:line="240" w:lineRule="auto"/>
        <w:rPr>
          <w:rFonts w:ascii="Calibri" w:eastAsia="Calibri" w:hAnsi="Calibri" w:cs="Calibri"/>
          <w:b/>
          <w:i/>
          <w:color w:val="000000"/>
          <w:sz w:val="24"/>
        </w:rPr>
      </w:pPr>
      <w:r w:rsidRPr="00577786">
        <w:rPr>
          <w:rFonts w:ascii="Calibri" w:eastAsia="Calibri" w:hAnsi="Calibri" w:cs="Calibri"/>
          <w:b/>
          <w:i/>
          <w:color w:val="000000"/>
          <w:sz w:val="24"/>
        </w:rPr>
        <w:t>Page 346 of Our Annotated Constitution states clearly;</w:t>
      </w:r>
    </w:p>
    <w:p w14:paraId="24223D92" w14:textId="77777777" w:rsidR="00577786" w:rsidRPr="00577786" w:rsidRDefault="00577786" w:rsidP="00577786">
      <w:pPr>
        <w:spacing w:after="0" w:line="240" w:lineRule="auto"/>
        <w:rPr>
          <w:rFonts w:ascii="Calibri" w:eastAsia="Calibri" w:hAnsi="Calibri" w:cs="Calibri"/>
          <w:b/>
          <w:i/>
          <w:color w:val="000000"/>
          <w:sz w:val="24"/>
        </w:rPr>
      </w:pPr>
      <w:r w:rsidRPr="00577786">
        <w:rPr>
          <w:rFonts w:ascii="Calibri" w:eastAsia="Calibri" w:hAnsi="Calibri" w:cs="Calibri"/>
          <w:b/>
          <w:i/>
          <w:color w:val="000000"/>
          <w:sz w:val="24"/>
        </w:rPr>
        <w:t>"Not all laws enacted by the parliament are lawful, only those laws made pursuant to, in accordance with and under the authority granted by Our Constitution are binding on the courts, judges, and The People of every state, all other laws are void."</w:t>
      </w:r>
    </w:p>
    <w:p w14:paraId="50A0C83B" w14:textId="37ECA2B8" w:rsidR="00577786" w:rsidRPr="00577786" w:rsidRDefault="00577786" w:rsidP="00577786">
      <w:pPr>
        <w:spacing w:after="0" w:line="240" w:lineRule="auto"/>
        <w:rPr>
          <w:rFonts w:ascii="Calibri" w:eastAsia="Calibri" w:hAnsi="Calibri" w:cs="Calibri"/>
          <w:b/>
          <w:i/>
          <w:color w:val="000000"/>
          <w:sz w:val="24"/>
        </w:rPr>
      </w:pPr>
      <w:r w:rsidRPr="00577786">
        <w:rPr>
          <w:rFonts w:ascii="Calibri" w:eastAsia="Calibri" w:hAnsi="Calibri" w:cs="Calibri"/>
          <w:b/>
          <w:i/>
          <w:color w:val="000000"/>
          <w:sz w:val="24"/>
        </w:rPr>
        <w:t>This Lawful Challenge brings forward two issues for you; -</w:t>
      </w:r>
    </w:p>
    <w:p w14:paraId="432E5022" w14:textId="77777777" w:rsidR="00577786" w:rsidRPr="00577786" w:rsidRDefault="00577786" w:rsidP="00577786">
      <w:pPr>
        <w:spacing w:after="0" w:line="240" w:lineRule="auto"/>
        <w:rPr>
          <w:rFonts w:ascii="Calibri" w:eastAsia="Calibri" w:hAnsi="Calibri" w:cs="Calibri"/>
          <w:b/>
          <w:i/>
          <w:color w:val="000000"/>
          <w:sz w:val="24"/>
        </w:rPr>
      </w:pPr>
    </w:p>
    <w:p w14:paraId="62C4F3E1" w14:textId="77777777" w:rsidR="00577786" w:rsidRPr="00577786" w:rsidRDefault="00577786" w:rsidP="00577786">
      <w:pPr>
        <w:spacing w:after="0" w:line="240" w:lineRule="auto"/>
        <w:rPr>
          <w:rFonts w:ascii="Calibri" w:eastAsia="Calibri" w:hAnsi="Calibri" w:cs="Calibri"/>
          <w:b/>
          <w:i/>
          <w:color w:val="000000"/>
          <w:sz w:val="24"/>
        </w:rPr>
      </w:pPr>
      <w:r w:rsidRPr="00577786">
        <w:rPr>
          <w:rFonts w:ascii="Calibri" w:eastAsia="Calibri" w:hAnsi="Calibri" w:cs="Calibri"/>
          <w:b/>
          <w:i/>
          <w:color w:val="000000"/>
          <w:sz w:val="24"/>
        </w:rPr>
        <w:t>1.</w:t>
      </w:r>
      <w:r w:rsidRPr="00577786">
        <w:rPr>
          <w:rFonts w:ascii="Calibri" w:eastAsia="Calibri" w:hAnsi="Calibri" w:cs="Calibri"/>
          <w:b/>
          <w:i/>
          <w:color w:val="000000"/>
          <w:sz w:val="24"/>
        </w:rPr>
        <w:tab/>
        <w:t>You, if you believe the federal parliament (Australian Government) has authority, then you must put the matter to the High Court under section 40 of the Judiciary Act 1903 or ...</w:t>
      </w:r>
    </w:p>
    <w:p w14:paraId="38CCDC2D" w14:textId="77777777" w:rsidR="00577786" w:rsidRPr="00577786" w:rsidRDefault="00577786" w:rsidP="00577786">
      <w:pPr>
        <w:spacing w:after="0" w:line="240" w:lineRule="auto"/>
        <w:rPr>
          <w:rFonts w:ascii="Calibri" w:eastAsia="Calibri" w:hAnsi="Calibri" w:cs="Calibri"/>
          <w:b/>
          <w:i/>
          <w:color w:val="000000"/>
          <w:sz w:val="24"/>
        </w:rPr>
      </w:pPr>
      <w:r w:rsidRPr="00577786">
        <w:rPr>
          <w:rFonts w:ascii="Calibri" w:eastAsia="Calibri" w:hAnsi="Calibri" w:cs="Calibri"/>
          <w:b/>
          <w:i/>
          <w:color w:val="000000"/>
          <w:sz w:val="24"/>
        </w:rPr>
        <w:t>2.</w:t>
      </w:r>
      <w:r w:rsidRPr="00577786">
        <w:rPr>
          <w:rFonts w:ascii="Calibri" w:eastAsia="Calibri" w:hAnsi="Calibri" w:cs="Calibri"/>
          <w:b/>
          <w:i/>
          <w:color w:val="000000"/>
          <w:sz w:val="24"/>
        </w:rPr>
        <w:tab/>
        <w:t>Make application to the High Court to determine the Constitutional Issues.</w:t>
      </w:r>
    </w:p>
    <w:p w14:paraId="2627713B" w14:textId="77777777" w:rsidR="00577786" w:rsidRPr="00577786" w:rsidRDefault="00577786" w:rsidP="00577786">
      <w:pPr>
        <w:spacing w:after="0" w:line="240" w:lineRule="auto"/>
        <w:rPr>
          <w:rFonts w:ascii="Calibri" w:eastAsia="Calibri" w:hAnsi="Calibri" w:cs="Calibri"/>
          <w:b/>
          <w:i/>
          <w:color w:val="000000"/>
          <w:sz w:val="24"/>
        </w:rPr>
      </w:pPr>
    </w:p>
    <w:p w14:paraId="522FB7D4" w14:textId="77777777" w:rsidR="00577786" w:rsidRPr="00577786" w:rsidRDefault="00577786" w:rsidP="00577786">
      <w:pPr>
        <w:spacing w:after="0" w:line="240" w:lineRule="auto"/>
        <w:rPr>
          <w:rFonts w:ascii="Calibri" w:eastAsia="Calibri" w:hAnsi="Calibri" w:cs="Calibri"/>
          <w:b/>
          <w:i/>
          <w:color w:val="000000"/>
          <w:sz w:val="24"/>
        </w:rPr>
      </w:pPr>
      <w:r w:rsidRPr="00577786">
        <w:rPr>
          <w:rFonts w:ascii="Calibri" w:eastAsia="Calibri" w:hAnsi="Calibri" w:cs="Calibri"/>
          <w:b/>
          <w:i/>
          <w:color w:val="000000"/>
          <w:sz w:val="24"/>
        </w:rPr>
        <w:t xml:space="preserve">If we make the application, then it can only be determined that you are sitting in Treason and Fraud, and that leaves the High Court no alternative than to issue warrants for all Traitors in this country including </w:t>
      </w:r>
      <w:proofErr w:type="spellStart"/>
      <w:r w:rsidRPr="00577786">
        <w:rPr>
          <w:rFonts w:ascii="Calibri" w:eastAsia="Calibri" w:hAnsi="Calibri" w:cs="Calibri"/>
          <w:b/>
          <w:i/>
          <w:color w:val="000000"/>
          <w:sz w:val="24"/>
        </w:rPr>
        <w:t>Mcleods</w:t>
      </w:r>
      <w:proofErr w:type="spellEnd"/>
      <w:r w:rsidRPr="00577786">
        <w:rPr>
          <w:rFonts w:ascii="Calibri" w:eastAsia="Calibri" w:hAnsi="Calibri" w:cs="Calibri"/>
          <w:b/>
          <w:i/>
          <w:color w:val="000000"/>
          <w:sz w:val="24"/>
        </w:rPr>
        <w:t xml:space="preserve"> Barristers &amp; Solicitors as they are required to know the Law and have not bothered to consider Our Supreme Law being the Commonwealth Constitution Act 1900 UK and Our Constitution derived from it.</w:t>
      </w:r>
    </w:p>
    <w:p w14:paraId="436A70D1" w14:textId="2C6061BB" w:rsidR="00D0096E" w:rsidRDefault="00577786">
      <w:pPr>
        <w:spacing w:after="0" w:line="240" w:lineRule="auto"/>
        <w:rPr>
          <w:rFonts w:ascii="Calibri" w:eastAsia="Calibri" w:hAnsi="Calibri" w:cs="Calibri"/>
          <w:b/>
          <w:i/>
          <w:color w:val="000000"/>
          <w:sz w:val="24"/>
        </w:rPr>
      </w:pPr>
      <w:r w:rsidRPr="00577786">
        <w:rPr>
          <w:rFonts w:ascii="Calibri" w:eastAsia="Calibri" w:hAnsi="Calibri" w:cs="Calibri"/>
          <w:b/>
          <w:i/>
          <w:color w:val="000000"/>
          <w:sz w:val="24"/>
        </w:rPr>
        <w:t>All the above applies to purported local governments and public officers.</w:t>
      </w:r>
    </w:p>
    <w:p w14:paraId="1955DCD9" w14:textId="77777777" w:rsidR="00D0096E" w:rsidRDefault="00D0096E">
      <w:pPr>
        <w:spacing w:after="0" w:line="240" w:lineRule="auto"/>
        <w:rPr>
          <w:rFonts w:ascii="Calibri" w:eastAsia="Calibri" w:hAnsi="Calibri" w:cs="Calibri"/>
          <w:b/>
          <w:i/>
          <w:color w:val="000000"/>
          <w:sz w:val="24"/>
        </w:rPr>
      </w:pPr>
    </w:p>
    <w:p w14:paraId="3DD1B188" w14:textId="77777777" w:rsidR="00577786" w:rsidRDefault="00577786">
      <w:pPr>
        <w:spacing w:after="0" w:line="240" w:lineRule="auto"/>
        <w:rPr>
          <w:rFonts w:ascii="Calibri" w:eastAsia="Calibri" w:hAnsi="Calibri" w:cs="Calibri"/>
          <w:b/>
          <w:i/>
          <w:color w:val="000000"/>
          <w:sz w:val="24"/>
        </w:rPr>
      </w:pPr>
    </w:p>
    <w:p w14:paraId="17D7024B" w14:textId="77777777" w:rsidR="008101C8" w:rsidRDefault="0095626B">
      <w:pPr>
        <w:spacing w:after="0" w:line="240" w:lineRule="auto"/>
        <w:rPr>
          <w:rFonts w:ascii="Calibri" w:eastAsia="Calibri" w:hAnsi="Calibri" w:cs="Calibri"/>
          <w:b/>
          <w:i/>
          <w:color w:val="000000"/>
          <w:sz w:val="24"/>
        </w:rPr>
      </w:pPr>
      <w:r>
        <w:rPr>
          <w:rFonts w:ascii="Calibri" w:eastAsia="Calibri" w:hAnsi="Calibri" w:cs="Calibri"/>
          <w:b/>
          <w:i/>
          <w:color w:val="000000"/>
          <w:sz w:val="24"/>
        </w:rPr>
        <w:t>Challis’s Real Property, 3</w:t>
      </w:r>
      <w:r>
        <w:rPr>
          <w:rFonts w:ascii="Calibri" w:eastAsia="Calibri" w:hAnsi="Calibri" w:cs="Calibri"/>
          <w:b/>
          <w:i/>
          <w:color w:val="000000"/>
          <w:sz w:val="24"/>
          <w:vertAlign w:val="superscript"/>
        </w:rPr>
        <w:t>rd</w:t>
      </w:r>
      <w:r>
        <w:rPr>
          <w:rFonts w:ascii="Calibri" w:eastAsia="Calibri" w:hAnsi="Calibri" w:cs="Calibri"/>
          <w:b/>
          <w:i/>
          <w:color w:val="000000"/>
          <w:sz w:val="24"/>
        </w:rPr>
        <w:t xml:space="preserve"> ed., p. 218, Law of the Land: it is Stated with perfect accuracy; </w:t>
      </w:r>
    </w:p>
    <w:p w14:paraId="2E7FBC1B" w14:textId="77777777" w:rsidR="008101C8" w:rsidRDefault="0095626B">
      <w:pPr>
        <w:spacing w:after="0" w:line="240" w:lineRule="auto"/>
        <w:rPr>
          <w:rFonts w:ascii="Calibri" w:eastAsia="Calibri" w:hAnsi="Calibri" w:cs="Calibri"/>
          <w:color w:val="000000"/>
          <w:sz w:val="24"/>
        </w:rPr>
      </w:pPr>
      <w:r>
        <w:rPr>
          <w:rFonts w:ascii="Times New Roman" w:eastAsia="Times New Roman" w:hAnsi="Times New Roman" w:cs="Times New Roman"/>
          <w:color w:val="000000"/>
          <w:sz w:val="18"/>
        </w:rPr>
        <w:t xml:space="preserve">Commonwealth v New South Wales [1923] HCA 34 (1923) High Court ~ Isaacs J. </w:t>
      </w:r>
      <w:r>
        <w:rPr>
          <w:rFonts w:ascii="Calibri" w:eastAsia="Calibri" w:hAnsi="Calibri" w:cs="Calibri"/>
          <w:color w:val="000000"/>
          <w:sz w:val="24"/>
        </w:rPr>
        <w:t xml:space="preserve"> </w:t>
      </w:r>
    </w:p>
    <w:p w14:paraId="75602EDF" w14:textId="5B53143C" w:rsidR="008101C8" w:rsidRDefault="008101C8">
      <w:pPr>
        <w:spacing w:after="0" w:line="240" w:lineRule="auto"/>
        <w:rPr>
          <w:rFonts w:ascii="Calibri" w:eastAsia="Calibri" w:hAnsi="Calibri" w:cs="Calibri"/>
          <w:color w:val="000000"/>
          <w:sz w:val="24"/>
        </w:rPr>
      </w:pPr>
    </w:p>
    <w:p w14:paraId="1D3C2DEC" w14:textId="77777777" w:rsidR="00B80BC4" w:rsidRDefault="00B80BC4">
      <w:pPr>
        <w:spacing w:after="0" w:line="240" w:lineRule="auto"/>
        <w:rPr>
          <w:rFonts w:ascii="Calibri" w:eastAsia="Calibri" w:hAnsi="Calibri" w:cs="Calibri"/>
          <w:color w:val="000000"/>
          <w:sz w:val="24"/>
        </w:rPr>
      </w:pPr>
    </w:p>
    <w:p w14:paraId="05F323C4" w14:textId="0E329332" w:rsidR="008101C8" w:rsidRDefault="0095626B">
      <w:pPr>
        <w:spacing w:after="0" w:line="276" w:lineRule="auto"/>
        <w:ind w:right="204"/>
        <w:rPr>
          <w:rFonts w:ascii="Times New Roman" w:eastAsia="Times New Roman" w:hAnsi="Times New Roman" w:cs="Times New Roman"/>
          <w:i/>
          <w:color w:val="343334"/>
          <w:sz w:val="24"/>
        </w:rPr>
      </w:pPr>
      <w:r>
        <w:rPr>
          <w:rFonts w:ascii="Times New Roman" w:eastAsia="Times New Roman" w:hAnsi="Times New Roman" w:cs="Times New Roman"/>
          <w:i/>
          <w:color w:val="343334"/>
          <w:sz w:val="24"/>
        </w:rPr>
        <w:t xml:space="preserve">Sir William </w:t>
      </w:r>
      <w:r w:rsidR="00D121AC">
        <w:rPr>
          <w:rFonts w:ascii="Times New Roman" w:eastAsia="Times New Roman" w:hAnsi="Times New Roman" w:cs="Times New Roman"/>
          <w:i/>
          <w:color w:val="343334"/>
          <w:sz w:val="24"/>
        </w:rPr>
        <w:t>Blackstone</w:t>
      </w:r>
      <w:r>
        <w:rPr>
          <w:rFonts w:ascii="Times New Roman" w:eastAsia="Times New Roman" w:hAnsi="Times New Roman" w:cs="Times New Roman"/>
          <w:i/>
          <w:color w:val="343334"/>
          <w:sz w:val="24"/>
        </w:rPr>
        <w:t xml:space="preserve"> Commentaries: In his Commentaries on the Laws of England, while calling the right of property an absolute right,12 Blackstone described the power of the legislature to encroach upon property rights in terms that are still reflected </w:t>
      </w:r>
      <w:r>
        <w:rPr>
          <w:rFonts w:ascii="Times New Roman" w:eastAsia="Times New Roman" w:hAnsi="Times New Roman" w:cs="Times New Roman"/>
          <w:i/>
          <w:color w:val="444244"/>
          <w:sz w:val="24"/>
        </w:rPr>
        <w:t xml:space="preserve">in </w:t>
      </w:r>
      <w:r>
        <w:rPr>
          <w:rFonts w:ascii="Times New Roman" w:eastAsia="Times New Roman" w:hAnsi="Times New Roman" w:cs="Times New Roman"/>
          <w:i/>
          <w:color w:val="343334"/>
          <w:sz w:val="24"/>
        </w:rPr>
        <w:t>laws today: The third absolute right, inherent in every Englishman, is that of property: which consists in the free use, enjoyment, and disposal of all his acquisitions, without any control or diminution, save only by the laws of the land</w:t>
      </w:r>
    </w:p>
    <w:p w14:paraId="23E0E0BB" w14:textId="77777777" w:rsidR="008101C8" w:rsidRDefault="008101C8">
      <w:pPr>
        <w:spacing w:after="0" w:line="240" w:lineRule="auto"/>
        <w:rPr>
          <w:rFonts w:ascii="Calibri" w:eastAsia="Calibri" w:hAnsi="Calibri" w:cs="Calibri"/>
          <w:b/>
          <w:color w:val="000000"/>
          <w:sz w:val="24"/>
        </w:rPr>
      </w:pPr>
    </w:p>
    <w:p w14:paraId="051A3117" w14:textId="77777777" w:rsidR="008101C8" w:rsidRDefault="008101C8">
      <w:pPr>
        <w:spacing w:after="0" w:line="240" w:lineRule="auto"/>
        <w:rPr>
          <w:rFonts w:ascii="Calibri" w:eastAsia="Calibri" w:hAnsi="Calibri" w:cs="Calibri"/>
          <w:b/>
          <w:color w:val="000000"/>
          <w:sz w:val="24"/>
        </w:rPr>
      </w:pPr>
    </w:p>
    <w:p w14:paraId="3D56BAC4" w14:textId="77777777" w:rsidR="008101C8" w:rsidRDefault="008101C8">
      <w:pPr>
        <w:spacing w:after="0" w:line="240" w:lineRule="auto"/>
        <w:rPr>
          <w:rFonts w:ascii="Calibri" w:eastAsia="Calibri" w:hAnsi="Calibri" w:cs="Calibri"/>
          <w:b/>
          <w:color w:val="000000"/>
          <w:sz w:val="24"/>
        </w:rPr>
      </w:pPr>
    </w:p>
    <w:p w14:paraId="4347C2BA" w14:textId="11DE78EE" w:rsidR="008101C8" w:rsidRDefault="0095626B">
      <w:pPr>
        <w:spacing w:after="0" w:line="240" w:lineRule="auto"/>
        <w:rPr>
          <w:rFonts w:ascii="Calibri" w:eastAsia="Calibri" w:hAnsi="Calibri" w:cs="Calibri"/>
          <w:b/>
          <w:color w:val="000000"/>
          <w:sz w:val="24"/>
        </w:rPr>
      </w:pPr>
      <w:r>
        <w:rPr>
          <w:rFonts w:ascii="Calibri" w:eastAsia="Calibri" w:hAnsi="Calibri" w:cs="Calibri"/>
          <w:b/>
          <w:color w:val="000000"/>
          <w:sz w:val="24"/>
        </w:rPr>
        <w:t>--------------------------------------------------------------------------------------------------------------------------</w:t>
      </w:r>
    </w:p>
    <w:p w14:paraId="33062506" w14:textId="77777777" w:rsidR="008101C8" w:rsidRDefault="008101C8">
      <w:pPr>
        <w:spacing w:after="0" w:line="240" w:lineRule="auto"/>
        <w:rPr>
          <w:rFonts w:ascii="Calibri" w:eastAsia="Calibri" w:hAnsi="Calibri" w:cs="Calibri"/>
          <w:color w:val="000000"/>
          <w:sz w:val="24"/>
        </w:rPr>
      </w:pPr>
    </w:p>
    <w:p w14:paraId="0DC72DA6" w14:textId="77777777" w:rsidR="008101C8" w:rsidRDefault="0095626B">
      <w:pPr>
        <w:spacing w:after="175" w:line="240" w:lineRule="auto"/>
        <w:ind w:right="130"/>
        <w:rPr>
          <w:rFonts w:ascii="Times New Roman" w:eastAsia="Times New Roman" w:hAnsi="Times New Roman" w:cs="Times New Roman"/>
          <w:b/>
          <w:color w:val="000000"/>
        </w:rPr>
      </w:pPr>
      <w:r>
        <w:rPr>
          <w:rFonts w:ascii="Times New Roman" w:eastAsia="Times New Roman" w:hAnsi="Times New Roman" w:cs="Times New Roman"/>
          <w:b/>
          <w:color w:val="000000"/>
        </w:rPr>
        <w:t>Maxims of Law:</w:t>
      </w:r>
    </w:p>
    <w:p w14:paraId="2D2F044F" w14:textId="77777777" w:rsidR="008101C8" w:rsidRDefault="0095626B">
      <w:pPr>
        <w:spacing w:after="0" w:line="240" w:lineRule="auto"/>
        <w:ind w:left="9"/>
        <w:rPr>
          <w:rFonts w:ascii="Times New Roman" w:eastAsia="Times New Roman" w:hAnsi="Times New Roman" w:cs="Times New Roman"/>
          <w:color w:val="000000"/>
        </w:rPr>
      </w:pPr>
      <w:r>
        <w:rPr>
          <w:rFonts w:ascii="Times New Roman" w:eastAsia="Times New Roman" w:hAnsi="Times New Roman" w:cs="Times New Roman"/>
          <w:color w:val="000000"/>
        </w:rPr>
        <w:t xml:space="preserve">1.   All men and women know that the foundation of law and commerce exists in the telling of the truth, the whole truth, and nothing but the truth. </w:t>
      </w:r>
    </w:p>
    <w:p w14:paraId="7FC51DB7" w14:textId="77777777" w:rsidR="008101C8" w:rsidRDefault="0095626B">
      <w:pPr>
        <w:spacing w:after="0" w:line="240" w:lineRule="auto"/>
        <w:ind w:left="9"/>
        <w:rPr>
          <w:rFonts w:ascii="Times New Roman" w:eastAsia="Times New Roman" w:hAnsi="Times New Roman" w:cs="Times New Roman"/>
          <w:color w:val="000000"/>
        </w:rPr>
      </w:pPr>
      <w:r>
        <w:rPr>
          <w:rFonts w:ascii="Times New Roman" w:eastAsia="Times New Roman" w:hAnsi="Times New Roman" w:cs="Times New Roman"/>
          <w:color w:val="000000"/>
        </w:rPr>
        <w:t>Truth, as a valid statement of reality, is sovereign in commerce.</w:t>
      </w:r>
    </w:p>
    <w:p w14:paraId="4811FF93" w14:textId="77777777" w:rsidR="008101C8" w:rsidRDefault="008101C8">
      <w:pPr>
        <w:spacing w:after="0" w:line="240" w:lineRule="auto"/>
        <w:ind w:left="9"/>
        <w:rPr>
          <w:rFonts w:ascii="Times New Roman" w:eastAsia="Times New Roman" w:hAnsi="Times New Roman" w:cs="Times New Roman"/>
          <w:color w:val="000000"/>
        </w:rPr>
      </w:pPr>
    </w:p>
    <w:p w14:paraId="75867B3F" w14:textId="77777777" w:rsidR="008101C8" w:rsidRDefault="0095626B">
      <w:pPr>
        <w:spacing w:after="0" w:line="240" w:lineRule="auto"/>
        <w:ind w:left="9"/>
        <w:rPr>
          <w:rFonts w:ascii="Times New Roman" w:eastAsia="Times New Roman" w:hAnsi="Times New Roman" w:cs="Times New Roman"/>
          <w:color w:val="000000"/>
        </w:rPr>
      </w:pPr>
      <w:r>
        <w:rPr>
          <w:rFonts w:ascii="Times New Roman" w:eastAsia="Times New Roman" w:hAnsi="Times New Roman" w:cs="Times New Roman"/>
          <w:color w:val="000000"/>
        </w:rPr>
        <w:t>2.   An unrebutted affidavit stands as truth in commerce, “He who does not deny, admits” or "silence implies consent.”</w:t>
      </w:r>
    </w:p>
    <w:p w14:paraId="43331FB7" w14:textId="77777777" w:rsidR="008101C8" w:rsidRDefault="008101C8">
      <w:pPr>
        <w:spacing w:after="0" w:line="240" w:lineRule="auto"/>
        <w:ind w:left="9"/>
        <w:rPr>
          <w:rFonts w:ascii="Times New Roman" w:eastAsia="Times New Roman" w:hAnsi="Times New Roman" w:cs="Times New Roman"/>
          <w:color w:val="000000"/>
        </w:rPr>
      </w:pPr>
    </w:p>
    <w:p w14:paraId="1B5484D4" w14:textId="3ADCADE6" w:rsidR="008101C8" w:rsidRDefault="0095626B">
      <w:pPr>
        <w:spacing w:after="0" w:line="240" w:lineRule="auto"/>
        <w:ind w:left="9"/>
        <w:rPr>
          <w:rFonts w:ascii="Times New Roman" w:eastAsia="Times New Roman" w:hAnsi="Times New Roman" w:cs="Times New Roman"/>
          <w:color w:val="000000"/>
        </w:rPr>
      </w:pPr>
      <w:r>
        <w:rPr>
          <w:rFonts w:ascii="Times New Roman" w:eastAsia="Times New Roman" w:hAnsi="Times New Roman" w:cs="Times New Roman"/>
          <w:color w:val="000000"/>
        </w:rPr>
        <w:t xml:space="preserve">3.   An unrebutted affidavit is acted upon as the </w:t>
      </w:r>
      <w:r w:rsidR="00D121AC">
        <w:rPr>
          <w:rFonts w:ascii="Times New Roman" w:eastAsia="Times New Roman" w:hAnsi="Times New Roman" w:cs="Times New Roman"/>
          <w:color w:val="000000"/>
        </w:rPr>
        <w:t>judgment</w:t>
      </w:r>
      <w:r>
        <w:rPr>
          <w:rFonts w:ascii="Times New Roman" w:eastAsia="Times New Roman" w:hAnsi="Times New Roman" w:cs="Times New Roman"/>
          <w:color w:val="000000"/>
        </w:rPr>
        <w:t xml:space="preserve"> in commerce.</w:t>
      </w:r>
    </w:p>
    <w:p w14:paraId="14786839" w14:textId="77777777" w:rsidR="008101C8" w:rsidRDefault="008101C8">
      <w:pPr>
        <w:spacing w:after="0" w:line="240" w:lineRule="auto"/>
        <w:ind w:left="31" w:right="100" w:hanging="17"/>
        <w:rPr>
          <w:rFonts w:ascii="Times New Roman" w:eastAsia="Times New Roman" w:hAnsi="Times New Roman" w:cs="Times New Roman"/>
          <w:color w:val="000000"/>
        </w:rPr>
      </w:pPr>
    </w:p>
    <w:p w14:paraId="6A4316D1" w14:textId="77777777" w:rsidR="008101C8" w:rsidRDefault="0095626B">
      <w:pPr>
        <w:spacing w:after="0" w:line="240" w:lineRule="auto"/>
        <w:ind w:left="31" w:right="100" w:hanging="17"/>
        <w:rPr>
          <w:rFonts w:ascii="Times New Roman" w:eastAsia="Times New Roman" w:hAnsi="Times New Roman" w:cs="Times New Roman"/>
          <w:color w:val="000000"/>
        </w:rPr>
      </w:pPr>
      <w:r>
        <w:rPr>
          <w:rFonts w:ascii="Times New Roman" w:eastAsia="Times New Roman" w:hAnsi="Times New Roman" w:cs="Times New Roman"/>
          <w:color w:val="000000"/>
        </w:rPr>
        <w:t xml:space="preserve">4.   Guaranteed---All men shall have a remedy by the due course of law. </w:t>
      </w:r>
    </w:p>
    <w:p w14:paraId="2ACF2E0A" w14:textId="77777777" w:rsidR="008101C8" w:rsidRDefault="0095626B">
      <w:pPr>
        <w:spacing w:after="0" w:line="240" w:lineRule="auto"/>
        <w:ind w:left="31" w:right="100" w:hanging="17"/>
        <w:rPr>
          <w:rFonts w:ascii="Times New Roman" w:eastAsia="Times New Roman" w:hAnsi="Times New Roman" w:cs="Times New Roman"/>
          <w:color w:val="000000"/>
        </w:rPr>
      </w:pPr>
      <w:r>
        <w:rPr>
          <w:rFonts w:ascii="Times New Roman" w:eastAsia="Times New Roman" w:hAnsi="Times New Roman" w:cs="Times New Roman"/>
          <w:color w:val="000000"/>
        </w:rPr>
        <w:t>If a remedy does not exist, or if the existing remedy has been subverted, then one may create a remedy for themselves -- and endow it with credibility by expressing it in their affidavit,</w:t>
      </w:r>
    </w:p>
    <w:p w14:paraId="6925EE80" w14:textId="77777777" w:rsidR="008101C8" w:rsidRDefault="008101C8">
      <w:pPr>
        <w:spacing w:after="0" w:line="240" w:lineRule="auto"/>
        <w:ind w:left="9"/>
        <w:rPr>
          <w:rFonts w:ascii="Times New Roman" w:eastAsia="Times New Roman" w:hAnsi="Times New Roman" w:cs="Times New Roman"/>
          <w:color w:val="000000"/>
        </w:rPr>
      </w:pPr>
    </w:p>
    <w:p w14:paraId="6F3B9F88" w14:textId="3F081C62" w:rsidR="008101C8" w:rsidRDefault="0095626B">
      <w:pPr>
        <w:spacing w:after="0" w:line="240" w:lineRule="auto"/>
        <w:ind w:left="9"/>
        <w:rPr>
          <w:rFonts w:ascii="Times New Roman" w:eastAsia="Times New Roman" w:hAnsi="Times New Roman" w:cs="Times New Roman"/>
          <w:color w:val="000000"/>
        </w:rPr>
      </w:pPr>
      <w:r>
        <w:object w:dxaOrig="20" w:dyaOrig="20" w14:anchorId="342E6D60">
          <v:rect id="rectole0000000000" o:spid="_x0000_i1025" style="width:.55pt;height:.55pt" o:ole="" o:preferrelative="t" stroked="f">
            <v:imagedata r:id="rId8" o:title=""/>
          </v:rect>
          <o:OLEObject Type="Embed" ProgID="StaticMetafile" ShapeID="rectole0000000000" DrawAspect="Content" ObjectID="_1778582686" r:id="rId9"/>
        </w:object>
      </w:r>
      <w:r>
        <w:object w:dxaOrig="20" w:dyaOrig="20" w14:anchorId="7426C2FB">
          <v:rect id="rectole0000000001" o:spid="_x0000_i1026" style="width:.55pt;height:.55pt" o:ole="" o:preferrelative="t" stroked="f">
            <v:imagedata r:id="rId10" o:title=""/>
          </v:rect>
          <o:OLEObject Type="Embed" ProgID="StaticMetafile" ShapeID="rectole0000000001" DrawAspect="Content" ObjectID="_1778582687" r:id="rId11"/>
        </w:object>
      </w:r>
      <w:r>
        <w:object w:dxaOrig="20" w:dyaOrig="20" w14:anchorId="0E12FF7D">
          <v:rect id="rectole0000000002" o:spid="_x0000_i1027" style="width:.55pt;height:.55pt" o:ole="" o:preferrelative="t" stroked="f">
            <v:imagedata r:id="rId12" o:title=""/>
          </v:rect>
          <o:OLEObject Type="Embed" ProgID="StaticMetafile" ShapeID="rectole0000000002" DrawAspect="Content" ObjectID="_1778582688" r:id="rId13"/>
        </w:object>
      </w:r>
      <w:r>
        <w:object w:dxaOrig="20" w:dyaOrig="20" w14:anchorId="09E00BE5">
          <v:rect id="rectole0000000003" o:spid="_x0000_i1028" style="width:.55pt;height:.55pt" o:ole="" o:preferrelative="t" stroked="f">
            <v:imagedata r:id="rId14" o:title=""/>
          </v:rect>
          <o:OLEObject Type="Embed" ProgID="StaticMetafile" ShapeID="rectole0000000003" DrawAspect="Content" ObjectID="_1778582689" r:id="rId15"/>
        </w:object>
      </w:r>
      <w:r>
        <w:object w:dxaOrig="20" w:dyaOrig="20" w14:anchorId="73350D7B">
          <v:rect id="rectole0000000004" o:spid="_x0000_i1029" style="width:.55pt;height:.55pt" o:ole="" o:preferrelative="t" stroked="f">
            <v:imagedata r:id="rId16" o:title=""/>
          </v:rect>
          <o:OLEObject Type="Embed" ProgID="StaticMetafile" ShapeID="rectole0000000004" DrawAspect="Content" ObjectID="_1778582690" r:id="rId17"/>
        </w:object>
      </w:r>
      <w:r>
        <w:object w:dxaOrig="20" w:dyaOrig="60" w14:anchorId="555317DA">
          <v:rect id="rectole0000000005" o:spid="_x0000_i1030" style="width:.55pt;height:3.2pt" o:ole="" o:preferrelative="t" stroked="f">
            <v:imagedata r:id="rId18" o:title=""/>
          </v:rect>
          <o:OLEObject Type="Embed" ProgID="StaticMetafile" ShapeID="rectole0000000005" DrawAspect="Content" ObjectID="_1778582691" r:id="rId19"/>
        </w:object>
      </w:r>
      <w:r>
        <w:object w:dxaOrig="20" w:dyaOrig="60" w14:anchorId="6FC6DCE2">
          <v:rect id="rectole0000000006" o:spid="_x0000_i1031" style="width:.55pt;height:3.2pt" o:ole="" o:preferrelative="t" stroked="f">
            <v:imagedata r:id="rId20" o:title=""/>
          </v:rect>
          <o:OLEObject Type="Embed" ProgID="StaticMetafile" ShapeID="rectole0000000006" DrawAspect="Content" ObjectID="_1778582692" r:id="rId21"/>
        </w:object>
      </w:r>
      <w:r>
        <w:rPr>
          <w:rFonts w:ascii="Times New Roman" w:eastAsia="Times New Roman" w:hAnsi="Times New Roman" w:cs="Times New Roman"/>
          <w:color w:val="000000"/>
        </w:rPr>
        <w:t>5.   All corporate "government" is based upon Commercial Affidavits, Commercial Contracts, Commercial Liens</w:t>
      </w:r>
      <w:r w:rsidR="00D121AC">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and Commercial Distresses. Hence, “governments” cannot exercise the power to expunge commercial processes.</w:t>
      </w:r>
    </w:p>
    <w:p w14:paraId="5D6407FC" w14:textId="77777777" w:rsidR="008101C8" w:rsidRDefault="008101C8">
      <w:pPr>
        <w:spacing w:after="0" w:line="240" w:lineRule="auto"/>
        <w:ind w:hanging="3"/>
        <w:rPr>
          <w:rFonts w:ascii="Times New Roman" w:eastAsia="Times New Roman" w:hAnsi="Times New Roman" w:cs="Times New Roman"/>
          <w:color w:val="000000"/>
        </w:rPr>
      </w:pPr>
    </w:p>
    <w:p w14:paraId="619337D2" w14:textId="3535AE8C" w:rsidR="008101C8" w:rsidRDefault="0095626B">
      <w:pPr>
        <w:spacing w:after="0" w:line="240" w:lineRule="auto"/>
        <w:ind w:hanging="3"/>
        <w:rPr>
          <w:rFonts w:ascii="Times New Roman" w:eastAsia="Times New Roman" w:hAnsi="Times New Roman" w:cs="Times New Roman"/>
          <w:color w:val="000000"/>
        </w:rPr>
      </w:pPr>
      <w:r>
        <w:rPr>
          <w:rFonts w:ascii="Times New Roman" w:eastAsia="Times New Roman" w:hAnsi="Times New Roman" w:cs="Times New Roman"/>
          <w:color w:val="000000"/>
        </w:rPr>
        <w:t xml:space="preserve">6.   Except for a Jury, it is also a fatal offense for any </w:t>
      </w:r>
      <w:r w:rsidR="00B80BC4">
        <w:rPr>
          <w:rFonts w:ascii="Times New Roman" w:eastAsia="Times New Roman" w:hAnsi="Times New Roman" w:cs="Times New Roman"/>
          <w:color w:val="000000"/>
        </w:rPr>
        <w:t>man or woman</w:t>
      </w:r>
      <w:r>
        <w:rPr>
          <w:rFonts w:ascii="Times New Roman" w:eastAsia="Times New Roman" w:hAnsi="Times New Roman" w:cs="Times New Roman"/>
          <w:color w:val="000000"/>
        </w:rPr>
        <w:t>, even a Judge to impair or to expunge, without a Counter-Affidavit, any Affidavit</w:t>
      </w:r>
      <w:r w:rsidR="00D121AC">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or any </w:t>
      </w:r>
      <w:r>
        <w:object w:dxaOrig="20" w:dyaOrig="20" w14:anchorId="3B14D060">
          <v:rect id="rectole0000000007" o:spid="_x0000_i1032" style="width:.55pt;height:.55pt" o:ole="" o:preferrelative="t" stroked="f">
            <v:imagedata r:id="rId22" o:title=""/>
          </v:rect>
          <o:OLEObject Type="Embed" ProgID="StaticMetafile" ShapeID="rectole0000000007" DrawAspect="Content" ObjectID="_1778582693" r:id="rId23"/>
        </w:object>
      </w:r>
      <w:r>
        <w:rPr>
          <w:rFonts w:ascii="Times New Roman" w:eastAsia="Times New Roman" w:hAnsi="Times New Roman" w:cs="Times New Roman"/>
          <w:color w:val="000000"/>
        </w:rPr>
        <w:t>commercial process based upon an Affidavit.</w:t>
      </w:r>
    </w:p>
    <w:p w14:paraId="67D154FE" w14:textId="77777777" w:rsidR="008101C8" w:rsidRDefault="008101C8">
      <w:pPr>
        <w:spacing w:after="0" w:line="240" w:lineRule="auto"/>
        <w:ind w:hanging="3"/>
        <w:rPr>
          <w:rFonts w:ascii="Times New Roman" w:eastAsia="Times New Roman" w:hAnsi="Times New Roman" w:cs="Times New Roman"/>
          <w:color w:val="000000"/>
        </w:rPr>
      </w:pPr>
    </w:p>
    <w:p w14:paraId="64B68F14" w14:textId="77777777" w:rsidR="008101C8" w:rsidRDefault="0095626B">
      <w:pPr>
        <w:spacing w:after="0" w:line="240" w:lineRule="auto"/>
        <w:ind w:hanging="3"/>
        <w:rPr>
          <w:rFonts w:ascii="Times New Roman" w:eastAsia="Times New Roman" w:hAnsi="Times New Roman" w:cs="Times New Roman"/>
          <w:color w:val="000000"/>
        </w:rPr>
      </w:pPr>
      <w:r>
        <w:rPr>
          <w:rFonts w:ascii="Times New Roman" w:eastAsia="Times New Roman" w:hAnsi="Times New Roman" w:cs="Times New Roman"/>
          <w:color w:val="000000"/>
        </w:rPr>
        <w:t>7.   All are equal under the law.</w:t>
      </w:r>
    </w:p>
    <w:p w14:paraId="4A9BE74E" w14:textId="77777777" w:rsidR="008101C8" w:rsidRDefault="008101C8">
      <w:pPr>
        <w:spacing w:after="0" w:line="240" w:lineRule="auto"/>
        <w:ind w:hanging="3"/>
        <w:rPr>
          <w:rFonts w:ascii="Times New Roman" w:eastAsia="Times New Roman" w:hAnsi="Times New Roman" w:cs="Times New Roman"/>
          <w:color w:val="000000"/>
        </w:rPr>
      </w:pPr>
    </w:p>
    <w:p w14:paraId="5A056A89" w14:textId="77777777" w:rsidR="008101C8" w:rsidRDefault="0095626B">
      <w:pPr>
        <w:spacing w:after="0" w:line="240" w:lineRule="auto"/>
        <w:ind w:hanging="3"/>
        <w:rPr>
          <w:rFonts w:ascii="Times New Roman" w:eastAsia="Times New Roman" w:hAnsi="Times New Roman" w:cs="Times New Roman"/>
          <w:color w:val="000000"/>
        </w:rPr>
      </w:pPr>
      <w:r>
        <w:rPr>
          <w:rFonts w:ascii="Times New Roman" w:eastAsia="Times New Roman" w:hAnsi="Times New Roman" w:cs="Times New Roman"/>
          <w:color w:val="000000"/>
        </w:rPr>
        <w:t>8.   In commerce for any matter to be resolved it must be expressed.</w:t>
      </w:r>
    </w:p>
    <w:p w14:paraId="1CD4E363" w14:textId="77777777" w:rsidR="008101C8" w:rsidRDefault="008101C8">
      <w:pPr>
        <w:spacing w:after="0" w:line="240" w:lineRule="auto"/>
        <w:ind w:hanging="3"/>
        <w:rPr>
          <w:rFonts w:ascii="Times New Roman" w:eastAsia="Times New Roman" w:hAnsi="Times New Roman" w:cs="Times New Roman"/>
          <w:color w:val="000000"/>
        </w:rPr>
      </w:pPr>
    </w:p>
    <w:p w14:paraId="2E2409BC" w14:textId="77777777" w:rsidR="008101C8" w:rsidRDefault="0095626B">
      <w:pPr>
        <w:spacing w:after="0" w:line="240" w:lineRule="auto"/>
        <w:ind w:hanging="3"/>
        <w:rPr>
          <w:rFonts w:ascii="Times New Roman" w:eastAsia="Times New Roman" w:hAnsi="Times New Roman" w:cs="Times New Roman"/>
          <w:color w:val="000000"/>
        </w:rPr>
      </w:pPr>
      <w:r>
        <w:rPr>
          <w:rFonts w:ascii="Times New Roman" w:eastAsia="Times New Roman" w:hAnsi="Times New Roman" w:cs="Times New Roman"/>
          <w:color w:val="000000"/>
        </w:rPr>
        <w:t>9.   He who leaves the field of battle first loses by default.</w:t>
      </w:r>
    </w:p>
    <w:p w14:paraId="379630B0" w14:textId="77777777" w:rsidR="008101C8" w:rsidRDefault="008101C8">
      <w:pPr>
        <w:spacing w:after="0" w:line="240" w:lineRule="auto"/>
        <w:ind w:left="14" w:right="100"/>
        <w:rPr>
          <w:rFonts w:ascii="Times New Roman" w:eastAsia="Times New Roman" w:hAnsi="Times New Roman" w:cs="Times New Roman"/>
          <w:color w:val="000000"/>
        </w:rPr>
      </w:pPr>
    </w:p>
    <w:p w14:paraId="17D69D0B" w14:textId="319B4CC0" w:rsidR="008101C8" w:rsidRDefault="0095626B">
      <w:pPr>
        <w:spacing w:after="0" w:line="240" w:lineRule="auto"/>
        <w:ind w:left="14" w:right="100"/>
        <w:rPr>
          <w:rFonts w:ascii="Times New Roman" w:eastAsia="Times New Roman" w:hAnsi="Times New Roman" w:cs="Times New Roman"/>
          <w:color w:val="000000"/>
        </w:rPr>
      </w:pPr>
      <w:r>
        <w:rPr>
          <w:rFonts w:ascii="Times New Roman" w:eastAsia="Times New Roman" w:hAnsi="Times New Roman" w:cs="Times New Roman"/>
          <w:color w:val="000000"/>
        </w:rPr>
        <w:t xml:space="preserve">10.   A lien or claim can be satisfied only through rebuttal by counter affidavit </w:t>
      </w:r>
      <w:r w:rsidR="00D121AC">
        <w:rPr>
          <w:rFonts w:ascii="Times New Roman" w:eastAsia="Times New Roman" w:hAnsi="Times New Roman" w:cs="Times New Roman"/>
          <w:color w:val="000000"/>
        </w:rPr>
        <w:t>point-for-point</w:t>
      </w:r>
      <w:r>
        <w:rPr>
          <w:rFonts w:ascii="Times New Roman" w:eastAsia="Times New Roman" w:hAnsi="Times New Roman" w:cs="Times New Roman"/>
          <w:color w:val="000000"/>
        </w:rPr>
        <w:t xml:space="preserve"> resolution by jury or payment. </w:t>
      </w:r>
    </w:p>
    <w:p w14:paraId="1F535EF4" w14:textId="77777777" w:rsidR="008101C8" w:rsidRDefault="008101C8">
      <w:pPr>
        <w:spacing w:after="0" w:line="240" w:lineRule="auto"/>
        <w:ind w:left="31" w:right="100" w:hanging="17"/>
        <w:rPr>
          <w:rFonts w:ascii="Times New Roman" w:eastAsia="Times New Roman" w:hAnsi="Times New Roman" w:cs="Times New Roman"/>
          <w:color w:val="000000"/>
        </w:rPr>
      </w:pPr>
    </w:p>
    <w:p w14:paraId="5C6E73B5" w14:textId="77777777" w:rsidR="008101C8" w:rsidRDefault="0095626B">
      <w:pPr>
        <w:spacing w:after="0" w:line="240" w:lineRule="auto"/>
        <w:ind w:left="31" w:right="100" w:hanging="17"/>
        <w:rPr>
          <w:rFonts w:ascii="Times New Roman" w:eastAsia="Times New Roman" w:hAnsi="Times New Roman" w:cs="Times New Roman"/>
          <w:color w:val="000000"/>
        </w:rPr>
      </w:pPr>
      <w:r>
        <w:rPr>
          <w:rFonts w:ascii="Times New Roman" w:eastAsia="Times New Roman" w:hAnsi="Times New Roman" w:cs="Times New Roman"/>
          <w:color w:val="000000"/>
        </w:rPr>
        <w:t>11.   No one is allowed to incapacitate himself.</w:t>
      </w:r>
    </w:p>
    <w:p w14:paraId="1459C205" w14:textId="77777777" w:rsidR="008101C8" w:rsidRDefault="008101C8">
      <w:pPr>
        <w:spacing w:after="0" w:line="240" w:lineRule="auto"/>
        <w:ind w:left="31" w:right="100" w:hanging="17"/>
        <w:rPr>
          <w:rFonts w:ascii="Times New Roman" w:eastAsia="Times New Roman" w:hAnsi="Times New Roman" w:cs="Times New Roman"/>
          <w:color w:val="000000"/>
        </w:rPr>
      </w:pPr>
    </w:p>
    <w:p w14:paraId="5274F66F" w14:textId="77777777" w:rsidR="008101C8" w:rsidRDefault="0095626B">
      <w:pPr>
        <w:tabs>
          <w:tab w:val="left" w:pos="2378"/>
        </w:tabs>
        <w:spacing w:before="1" w:after="0" w:line="240" w:lineRule="auto"/>
        <w:rPr>
          <w:rFonts w:ascii="Times New Roman" w:eastAsia="Times New Roman" w:hAnsi="Times New Roman" w:cs="Times New Roman"/>
          <w:color w:val="343334"/>
        </w:rPr>
      </w:pPr>
      <w:r>
        <w:rPr>
          <w:rFonts w:ascii="Times New Roman" w:eastAsia="Times New Roman" w:hAnsi="Times New Roman" w:cs="Times New Roman"/>
          <w:color w:val="343334"/>
        </w:rPr>
        <w:t>12.   Equity will not suffer a wrong to be without a</w:t>
      </w:r>
      <w:r>
        <w:rPr>
          <w:rFonts w:ascii="Times New Roman" w:eastAsia="Times New Roman" w:hAnsi="Times New Roman" w:cs="Times New Roman"/>
          <w:color w:val="343334"/>
          <w:spacing w:val="40"/>
        </w:rPr>
        <w:t xml:space="preserve"> </w:t>
      </w:r>
      <w:r>
        <w:rPr>
          <w:rFonts w:ascii="Times New Roman" w:eastAsia="Times New Roman" w:hAnsi="Times New Roman" w:cs="Times New Roman"/>
          <w:color w:val="343334"/>
        </w:rPr>
        <w:t>remedy</w:t>
      </w:r>
    </w:p>
    <w:p w14:paraId="6C1ED823" w14:textId="77777777" w:rsidR="008101C8" w:rsidRDefault="008101C8">
      <w:pPr>
        <w:tabs>
          <w:tab w:val="left" w:pos="2378"/>
        </w:tabs>
        <w:spacing w:before="1" w:after="0" w:line="240" w:lineRule="auto"/>
        <w:rPr>
          <w:rFonts w:ascii="Times New Roman" w:eastAsia="Times New Roman" w:hAnsi="Times New Roman" w:cs="Times New Roman"/>
          <w:color w:val="343334"/>
        </w:rPr>
      </w:pPr>
    </w:p>
    <w:p w14:paraId="7656B26B" w14:textId="77777777" w:rsidR="008101C8" w:rsidRDefault="0095626B">
      <w:pPr>
        <w:tabs>
          <w:tab w:val="left" w:pos="2378"/>
        </w:tabs>
        <w:spacing w:after="0" w:line="240" w:lineRule="auto"/>
        <w:rPr>
          <w:rFonts w:ascii="Times New Roman" w:eastAsia="Times New Roman" w:hAnsi="Times New Roman" w:cs="Times New Roman"/>
          <w:color w:val="343334"/>
        </w:rPr>
      </w:pPr>
      <w:r>
        <w:rPr>
          <w:rFonts w:ascii="Times New Roman" w:eastAsia="Times New Roman" w:hAnsi="Times New Roman" w:cs="Times New Roman"/>
          <w:color w:val="343334"/>
        </w:rPr>
        <w:t xml:space="preserve">13.   Equity delights to do </w:t>
      </w:r>
      <w:r>
        <w:rPr>
          <w:rFonts w:ascii="Times New Roman" w:eastAsia="Times New Roman" w:hAnsi="Times New Roman" w:cs="Times New Roman"/>
          <w:color w:val="444244"/>
        </w:rPr>
        <w:t xml:space="preserve">justice </w:t>
      </w:r>
      <w:r>
        <w:rPr>
          <w:rFonts w:ascii="Times New Roman" w:eastAsia="Times New Roman" w:hAnsi="Times New Roman" w:cs="Times New Roman"/>
          <w:color w:val="343334"/>
        </w:rPr>
        <w:t>and not by</w:t>
      </w:r>
      <w:r>
        <w:rPr>
          <w:rFonts w:ascii="Times New Roman" w:eastAsia="Times New Roman" w:hAnsi="Times New Roman" w:cs="Times New Roman"/>
          <w:color w:val="343334"/>
          <w:spacing w:val="31"/>
        </w:rPr>
        <w:t xml:space="preserve"> </w:t>
      </w:r>
      <w:r>
        <w:rPr>
          <w:rFonts w:ascii="Times New Roman" w:eastAsia="Times New Roman" w:hAnsi="Times New Roman" w:cs="Times New Roman"/>
          <w:color w:val="343334"/>
        </w:rPr>
        <w:t>halves</w:t>
      </w:r>
    </w:p>
    <w:p w14:paraId="7707AEE0" w14:textId="77777777" w:rsidR="008101C8" w:rsidRDefault="008101C8">
      <w:pPr>
        <w:tabs>
          <w:tab w:val="left" w:pos="2378"/>
        </w:tabs>
        <w:spacing w:after="0" w:line="240" w:lineRule="auto"/>
        <w:rPr>
          <w:rFonts w:ascii="Times New Roman" w:eastAsia="Times New Roman" w:hAnsi="Times New Roman" w:cs="Times New Roman"/>
          <w:color w:val="343334"/>
        </w:rPr>
      </w:pPr>
    </w:p>
    <w:p w14:paraId="7CCCB8E3" w14:textId="77777777" w:rsidR="008101C8" w:rsidRDefault="0095626B">
      <w:pPr>
        <w:tabs>
          <w:tab w:val="left" w:pos="2378"/>
        </w:tabs>
        <w:spacing w:after="0" w:line="240" w:lineRule="auto"/>
        <w:rPr>
          <w:rFonts w:ascii="Times New Roman" w:eastAsia="Times New Roman" w:hAnsi="Times New Roman" w:cs="Times New Roman"/>
          <w:b/>
          <w:color w:val="343334"/>
        </w:rPr>
      </w:pPr>
      <w:r>
        <w:rPr>
          <w:rFonts w:ascii="Times New Roman" w:eastAsia="Times New Roman" w:hAnsi="Times New Roman" w:cs="Times New Roman"/>
          <w:color w:val="343334"/>
        </w:rPr>
        <w:t xml:space="preserve">14.   Equity will not allow </w:t>
      </w:r>
      <w:r>
        <w:rPr>
          <w:rFonts w:ascii="Times New Roman" w:eastAsia="Times New Roman" w:hAnsi="Times New Roman" w:cs="Times New Roman"/>
          <w:b/>
          <w:color w:val="343334"/>
        </w:rPr>
        <w:t>a statute to be used as a cloak for</w:t>
      </w:r>
      <w:r>
        <w:rPr>
          <w:rFonts w:ascii="Times New Roman" w:eastAsia="Times New Roman" w:hAnsi="Times New Roman" w:cs="Times New Roman"/>
          <w:b/>
          <w:color w:val="343334"/>
          <w:spacing w:val="21"/>
        </w:rPr>
        <w:t xml:space="preserve"> </w:t>
      </w:r>
      <w:r>
        <w:rPr>
          <w:rFonts w:ascii="Times New Roman" w:eastAsia="Times New Roman" w:hAnsi="Times New Roman" w:cs="Times New Roman"/>
          <w:b/>
          <w:color w:val="343334"/>
        </w:rPr>
        <w:t>fraud</w:t>
      </w:r>
    </w:p>
    <w:p w14:paraId="54DDE3DC" w14:textId="77777777" w:rsidR="008101C8" w:rsidRDefault="008101C8">
      <w:pPr>
        <w:tabs>
          <w:tab w:val="left" w:pos="2378"/>
        </w:tabs>
        <w:spacing w:after="0" w:line="240" w:lineRule="auto"/>
        <w:rPr>
          <w:rFonts w:ascii="Times New Roman" w:eastAsia="Times New Roman" w:hAnsi="Times New Roman" w:cs="Times New Roman"/>
          <w:color w:val="343334"/>
        </w:rPr>
      </w:pPr>
    </w:p>
    <w:p w14:paraId="5F7B5173" w14:textId="77777777" w:rsidR="008101C8" w:rsidRDefault="0095626B">
      <w:pPr>
        <w:tabs>
          <w:tab w:val="left" w:pos="2383"/>
        </w:tabs>
        <w:spacing w:after="0" w:line="240" w:lineRule="auto"/>
        <w:rPr>
          <w:rFonts w:ascii="Times New Roman" w:eastAsia="Times New Roman" w:hAnsi="Times New Roman" w:cs="Times New Roman"/>
          <w:color w:val="343334"/>
        </w:rPr>
      </w:pPr>
      <w:r>
        <w:rPr>
          <w:rFonts w:ascii="Times New Roman" w:eastAsia="Times New Roman" w:hAnsi="Times New Roman" w:cs="Times New Roman"/>
          <w:color w:val="343334"/>
        </w:rPr>
        <w:t>15.   Equity will not allow a trust to fail for want of a</w:t>
      </w:r>
      <w:r>
        <w:rPr>
          <w:rFonts w:ascii="Times New Roman" w:eastAsia="Times New Roman" w:hAnsi="Times New Roman" w:cs="Times New Roman"/>
          <w:color w:val="343334"/>
          <w:spacing w:val="25"/>
        </w:rPr>
        <w:t xml:space="preserve"> </w:t>
      </w:r>
      <w:r>
        <w:rPr>
          <w:rFonts w:ascii="Times New Roman" w:eastAsia="Times New Roman" w:hAnsi="Times New Roman" w:cs="Times New Roman"/>
          <w:color w:val="343334"/>
        </w:rPr>
        <w:t>trustee</w:t>
      </w:r>
    </w:p>
    <w:p w14:paraId="18F0A383" w14:textId="77777777" w:rsidR="008101C8" w:rsidRDefault="008101C8">
      <w:pPr>
        <w:tabs>
          <w:tab w:val="left" w:pos="2383"/>
        </w:tabs>
        <w:spacing w:after="0" w:line="240" w:lineRule="auto"/>
        <w:rPr>
          <w:rFonts w:ascii="Times New Roman" w:eastAsia="Times New Roman" w:hAnsi="Times New Roman" w:cs="Times New Roman"/>
          <w:color w:val="343334"/>
        </w:rPr>
      </w:pPr>
    </w:p>
    <w:p w14:paraId="62BDA04B" w14:textId="2DDC39CB" w:rsidR="008101C8" w:rsidRDefault="0095626B">
      <w:pPr>
        <w:spacing w:before="94" w:after="0" w:line="240" w:lineRule="auto"/>
        <w:rPr>
          <w:rFonts w:ascii="Times New Roman" w:eastAsia="Times New Roman" w:hAnsi="Times New Roman" w:cs="Times New Roman"/>
          <w:color w:val="343334"/>
        </w:rPr>
      </w:pPr>
      <w:r>
        <w:rPr>
          <w:rFonts w:ascii="Times New Roman" w:eastAsia="Times New Roman" w:hAnsi="Times New Roman" w:cs="Times New Roman"/>
          <w:color w:val="343334"/>
        </w:rPr>
        <w:t>16.   I, say here and will verify in open court, that all herein be true</w:t>
      </w:r>
    </w:p>
    <w:p w14:paraId="1FBB56EF" w14:textId="77777777" w:rsidR="008101C8" w:rsidRDefault="008101C8">
      <w:pPr>
        <w:spacing w:before="94" w:after="0" w:line="240" w:lineRule="auto"/>
        <w:rPr>
          <w:rFonts w:ascii="Times New Roman" w:eastAsia="Times New Roman" w:hAnsi="Times New Roman" w:cs="Times New Roman"/>
          <w:color w:val="343334"/>
        </w:rPr>
      </w:pPr>
    </w:p>
    <w:p w14:paraId="7102C1B3" w14:textId="77777777" w:rsidR="008101C8" w:rsidRDefault="008101C8">
      <w:pPr>
        <w:spacing w:after="0" w:line="240" w:lineRule="auto"/>
        <w:ind w:left="31" w:right="100" w:hanging="17"/>
        <w:rPr>
          <w:rFonts w:ascii="Times New Roman" w:eastAsia="Times New Roman" w:hAnsi="Times New Roman" w:cs="Times New Roman"/>
          <w:color w:val="000000"/>
          <w:sz w:val="24"/>
        </w:rPr>
      </w:pPr>
    </w:p>
    <w:p w14:paraId="11CDD6AF" w14:textId="0B375A5E" w:rsidR="008101C8" w:rsidRDefault="0095626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w:t>
      </w:r>
    </w:p>
    <w:p w14:paraId="20B1A55C" w14:textId="77777777" w:rsidR="008101C8" w:rsidRDefault="008101C8">
      <w:pPr>
        <w:spacing w:after="0" w:line="240" w:lineRule="auto"/>
        <w:rPr>
          <w:rFonts w:ascii="Calibri" w:eastAsia="Calibri" w:hAnsi="Calibri" w:cs="Calibri"/>
          <w:b/>
          <w:color w:val="000000"/>
          <w:sz w:val="24"/>
        </w:rPr>
      </w:pPr>
    </w:p>
    <w:p w14:paraId="5A216D39" w14:textId="77777777" w:rsidR="008101C8" w:rsidRDefault="008101C8">
      <w:pPr>
        <w:spacing w:after="0" w:line="240" w:lineRule="auto"/>
        <w:rPr>
          <w:rFonts w:ascii="Calibri" w:eastAsia="Calibri" w:hAnsi="Calibri" w:cs="Calibri"/>
          <w:b/>
          <w:color w:val="000000"/>
          <w:sz w:val="24"/>
        </w:rPr>
      </w:pPr>
    </w:p>
    <w:p w14:paraId="4F680364" w14:textId="659287D6" w:rsidR="008101C8" w:rsidRDefault="008101C8">
      <w:pPr>
        <w:spacing w:after="0" w:line="240" w:lineRule="auto"/>
        <w:rPr>
          <w:rFonts w:ascii="Calibri" w:eastAsia="Calibri" w:hAnsi="Calibri" w:cs="Calibri"/>
          <w:b/>
          <w:color w:val="000000"/>
          <w:sz w:val="24"/>
        </w:rPr>
      </w:pPr>
    </w:p>
    <w:p w14:paraId="417205B8" w14:textId="4E5229AD" w:rsidR="00B80BC4" w:rsidRDefault="00B80BC4">
      <w:pPr>
        <w:spacing w:after="0" w:line="240" w:lineRule="auto"/>
        <w:rPr>
          <w:rFonts w:ascii="Calibri" w:eastAsia="Calibri" w:hAnsi="Calibri" w:cs="Calibri"/>
          <w:b/>
          <w:color w:val="000000"/>
          <w:sz w:val="24"/>
        </w:rPr>
      </w:pPr>
    </w:p>
    <w:p w14:paraId="4115B6C7" w14:textId="7911BD77" w:rsidR="00B80BC4" w:rsidRDefault="00B80BC4">
      <w:pPr>
        <w:spacing w:after="0" w:line="240" w:lineRule="auto"/>
        <w:rPr>
          <w:rFonts w:ascii="Calibri" w:eastAsia="Calibri" w:hAnsi="Calibri" w:cs="Calibri"/>
          <w:b/>
          <w:color w:val="000000"/>
          <w:sz w:val="24"/>
        </w:rPr>
      </w:pPr>
    </w:p>
    <w:p w14:paraId="389E81E1" w14:textId="77777777" w:rsidR="00B80BC4" w:rsidRDefault="00B80BC4">
      <w:pPr>
        <w:spacing w:after="0" w:line="240" w:lineRule="auto"/>
        <w:rPr>
          <w:rFonts w:ascii="Calibri" w:eastAsia="Calibri" w:hAnsi="Calibri" w:cs="Calibri"/>
          <w:b/>
          <w:color w:val="000000"/>
          <w:sz w:val="24"/>
        </w:rPr>
      </w:pPr>
    </w:p>
    <w:p w14:paraId="6456EB71" w14:textId="77777777" w:rsidR="008101C8" w:rsidRDefault="008101C8">
      <w:pPr>
        <w:spacing w:after="0" w:line="240" w:lineRule="auto"/>
        <w:rPr>
          <w:rFonts w:ascii="Calibri" w:eastAsia="Calibri" w:hAnsi="Calibri" w:cs="Calibri"/>
          <w:b/>
          <w:color w:val="000000"/>
          <w:sz w:val="24"/>
        </w:rPr>
      </w:pPr>
    </w:p>
    <w:p w14:paraId="75933F44" w14:textId="77777777" w:rsidR="008101C8" w:rsidRDefault="0095626B">
      <w:pPr>
        <w:spacing w:after="0" w:line="24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Statement of unequivocal Facts:</w:t>
      </w:r>
    </w:p>
    <w:p w14:paraId="2CEEFF27" w14:textId="77777777" w:rsidR="008101C8" w:rsidRDefault="008101C8">
      <w:pPr>
        <w:spacing w:after="0" w:line="240" w:lineRule="auto"/>
        <w:rPr>
          <w:rFonts w:ascii="Calibri" w:eastAsia="Calibri" w:hAnsi="Calibri" w:cs="Calibri"/>
          <w:b/>
          <w:color w:val="000000"/>
          <w:sz w:val="24"/>
        </w:rPr>
      </w:pPr>
    </w:p>
    <w:p w14:paraId="67BF40ED" w14:textId="74A1E4A1" w:rsidR="008101C8" w:rsidRDefault="0095626B">
      <w:pPr>
        <w:keepNext/>
        <w:keepLines/>
        <w:numPr>
          <w:ilvl w:val="0"/>
          <w:numId w:val="1"/>
        </w:numPr>
        <w:spacing w:after="3" w:line="240" w:lineRule="auto"/>
        <w:ind w:left="1206"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WITHOUT PREJUDICE, RESERVE ALL RIGHTS; Uniform Commercial Code 1-207 revised 1-308, and</w:t>
      </w:r>
    </w:p>
    <w:p w14:paraId="2F2AA20F" w14:textId="77777777" w:rsidR="008101C8" w:rsidRDefault="008101C8">
      <w:pPr>
        <w:spacing w:after="0" w:line="240" w:lineRule="auto"/>
        <w:rPr>
          <w:rFonts w:ascii="Times New Roman" w:eastAsia="Times New Roman" w:hAnsi="Times New Roman" w:cs="Times New Roman"/>
          <w:color w:val="000000"/>
          <w:sz w:val="24"/>
        </w:rPr>
      </w:pPr>
    </w:p>
    <w:p w14:paraId="1197EAC0"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    I am Hebrew under the Hebraic Covenant, Man on the Land, Living, Breathing, made up of living flesh and where the blood flows, and</w:t>
      </w:r>
    </w:p>
    <w:p w14:paraId="0C157E4D" w14:textId="77777777" w:rsidR="008101C8" w:rsidRDefault="008101C8">
      <w:pPr>
        <w:spacing w:after="0" w:line="240" w:lineRule="auto"/>
        <w:rPr>
          <w:rFonts w:ascii="Times New Roman" w:eastAsia="Times New Roman" w:hAnsi="Times New Roman" w:cs="Times New Roman"/>
          <w:color w:val="000000"/>
          <w:sz w:val="24"/>
        </w:rPr>
      </w:pPr>
    </w:p>
    <w:p w14:paraId="2F9B0C71"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   I am a DIPLOMAT upon YHWH's Sovereign Estate, and</w:t>
      </w:r>
    </w:p>
    <w:p w14:paraId="6A3914EE" w14:textId="77777777" w:rsidR="008101C8" w:rsidRDefault="008101C8">
      <w:pPr>
        <w:spacing w:after="3" w:line="240" w:lineRule="auto"/>
        <w:ind w:right="731"/>
        <w:rPr>
          <w:rFonts w:ascii="Times New Roman" w:eastAsia="Times New Roman" w:hAnsi="Times New Roman" w:cs="Times New Roman"/>
          <w:color w:val="000000"/>
          <w:sz w:val="24"/>
        </w:rPr>
      </w:pPr>
    </w:p>
    <w:p w14:paraId="2AE4CC0C" w14:textId="77777777" w:rsidR="008101C8" w:rsidRDefault="0095626B">
      <w:pPr>
        <w:spacing w:after="232"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   I refer to " Universal Common Law Jurisdiction", whereby confirmed by "LEGAL MAXIMS" that defines the term "COMMON ", and</w:t>
      </w:r>
    </w:p>
    <w:p w14:paraId="2674BD2E" w14:textId="77777777" w:rsidR="008101C8" w:rsidRDefault="0095626B">
      <w:pPr>
        <w:spacing w:after="221"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   Any man or woman, who wishes to claim any authority over us, must first prove that they are greater than YHWH, and over YHWH; that they are YHWH; that they are between King YAH ' SHUA seated at the right hand of YHWH in the SHAMAYIM — HEAVEN; or that they have a document upon the face of which can be found the verifiable signature of YHWH, and</w:t>
      </w:r>
    </w:p>
    <w:p w14:paraId="678A58DD" w14:textId="77777777" w:rsidR="008101C8" w:rsidRDefault="0095626B">
      <w:pPr>
        <w:spacing w:after="0"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6.     CHOICE OF LAW upon the SEA OF COMMERCE, </w:t>
      </w:r>
    </w:p>
    <w:p w14:paraId="417FF73E" w14:textId="77777777" w:rsidR="008101C8" w:rsidRDefault="0095626B">
      <w:pPr>
        <w:spacing w:after="0"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therefore, refer to the Uniform Commercial Code 1-109 and 1-302 (a)(b)</w:t>
      </w:r>
    </w:p>
    <w:p w14:paraId="653CE102" w14:textId="77777777" w:rsidR="008101C8" w:rsidRDefault="0095626B">
      <w:pPr>
        <w:spacing w:after="0" w:line="240" w:lineRule="auto"/>
        <w:ind w:right="759"/>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   To wit, THE ORIGINAL AUTHORISED KING JAMES BIBLE 1611 contains 113 books,  </w:t>
      </w:r>
      <w:r>
        <w:rPr>
          <w:rFonts w:ascii="Times New Roman" w:eastAsia="Times New Roman" w:hAnsi="Times New Roman" w:cs="Times New Roman"/>
          <w:color w:val="000000"/>
          <w:sz w:val="24"/>
        </w:rPr>
        <w:br/>
        <w:t xml:space="preserve">        that is referred to as the instrument used for oaths and declarations, known as LEGAL  </w:t>
      </w:r>
      <w:r>
        <w:rPr>
          <w:rFonts w:ascii="Times New Roman" w:eastAsia="Times New Roman" w:hAnsi="Times New Roman" w:cs="Times New Roman"/>
          <w:color w:val="000000"/>
          <w:sz w:val="24"/>
        </w:rPr>
        <w:br/>
        <w:t xml:space="preserve">        TENDER to be also called the "</w:t>
      </w:r>
      <w:proofErr w:type="gramStart"/>
      <w:r>
        <w:rPr>
          <w:rFonts w:ascii="Times New Roman" w:eastAsia="Times New Roman" w:hAnsi="Times New Roman" w:cs="Times New Roman"/>
          <w:color w:val="000000"/>
          <w:sz w:val="24"/>
        </w:rPr>
        <w:t>INFALLIBLE  BOOK</w:t>
      </w:r>
      <w:proofErr w:type="gramEnd"/>
      <w:r>
        <w:rPr>
          <w:rFonts w:ascii="Times New Roman" w:eastAsia="Times New Roman" w:hAnsi="Times New Roman" w:cs="Times New Roman"/>
          <w:color w:val="000000"/>
          <w:sz w:val="24"/>
        </w:rPr>
        <w:t xml:space="preserve"> OF TRUTH", and</w:t>
      </w:r>
    </w:p>
    <w:p w14:paraId="6B91019C" w14:textId="77777777" w:rsidR="008101C8" w:rsidRDefault="0095626B">
      <w:pPr>
        <w:spacing w:after="130" w:line="265" w:lineRule="auto"/>
        <w:ind w:right="759"/>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(b)   The constructs therein extend from the ORIGINAL TEXTS known as the EARLY  </w:t>
      </w:r>
      <w:r>
        <w:rPr>
          <w:rFonts w:ascii="Times New Roman" w:eastAsia="Times New Roman" w:hAnsi="Times New Roman" w:cs="Times New Roman"/>
          <w:color w:val="000000"/>
          <w:sz w:val="24"/>
        </w:rPr>
        <w:br/>
        <w:t xml:space="preserve">        SEMITIC ANCIENT HEBREW PERSPECTIVE, upon "YHWH's SOVEREIGN ESTATE </w:t>
      </w:r>
      <w:r>
        <w:rPr>
          <w:rFonts w:ascii="Times New Roman" w:eastAsia="Times New Roman" w:hAnsi="Times New Roman" w:cs="Times New Roman"/>
          <w:color w:val="000000"/>
          <w:sz w:val="24"/>
        </w:rPr>
        <w:br/>
        <w:t xml:space="preserve">        ", and</w:t>
      </w:r>
    </w:p>
    <w:p w14:paraId="34F7AF7D" w14:textId="01CCE410" w:rsidR="008101C8" w:rsidRDefault="0095626B">
      <w:pPr>
        <w:spacing w:after="208"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   The "LETTER OF THE LAW" is "PEY" the "FIRST COMMANDMENT" being "NUCLEUS" with "LEGAL MAXIMS", and</w:t>
      </w:r>
    </w:p>
    <w:p w14:paraId="1D1424F4" w14:textId="77777777" w:rsidR="008101C8" w:rsidRDefault="0095626B">
      <w:pPr>
        <w:spacing w:after="0"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8.   I refer to MORDECAI’S decree, thus it is the "CELEBRATION OF DELIVERANCE" in my Hebrew Faith known as "PURIM" confirmed in the King James Bible 1611 from the book of Esther Chapter 9 Verses 31 and 32, and</w:t>
      </w:r>
    </w:p>
    <w:p w14:paraId="28DA769D" w14:textId="77777777" w:rsidR="008101C8" w:rsidRDefault="008101C8">
      <w:pPr>
        <w:spacing w:after="0" w:line="240" w:lineRule="auto"/>
        <w:ind w:right="734"/>
        <w:rPr>
          <w:rFonts w:ascii="Times New Roman" w:eastAsia="Times New Roman" w:hAnsi="Times New Roman" w:cs="Times New Roman"/>
          <w:color w:val="000000"/>
          <w:sz w:val="24"/>
        </w:rPr>
      </w:pPr>
    </w:p>
    <w:p w14:paraId="600533EF" w14:textId="1DA09216" w:rsidR="008101C8" w:rsidRDefault="0095626B">
      <w:pPr>
        <w:spacing w:after="23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9.   Haman's Line – ROMAN EMPIRE – GUELPHIC ORDER revealed in Esther Chapter 8 through to Chapter 10 through to verify "THE TRUTH" that continues to stand this very day and where the Roman Empire must HONOUR and not to DISHONOUR the Hebrew </w:t>
      </w:r>
      <w:r w:rsidR="00B80BC4">
        <w:rPr>
          <w:rFonts w:ascii="Times New Roman" w:eastAsia="Times New Roman" w:hAnsi="Times New Roman" w:cs="Times New Roman"/>
          <w:color w:val="000000"/>
          <w:sz w:val="24"/>
        </w:rPr>
        <w:t>man and woman</w:t>
      </w:r>
      <w:r>
        <w:rPr>
          <w:rFonts w:ascii="Times New Roman" w:eastAsia="Times New Roman" w:hAnsi="Times New Roman" w:cs="Times New Roman"/>
          <w:color w:val="000000"/>
          <w:sz w:val="24"/>
        </w:rPr>
        <w:t>, and</w:t>
      </w:r>
    </w:p>
    <w:p w14:paraId="42A63BEE" w14:textId="77777777" w:rsidR="008101C8" w:rsidRDefault="0095626B">
      <w:pPr>
        <w:spacing w:after="195"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   I am a DIPLOMAT that represents the TRUE CROWN, being King YAH ' SHUA upon YHWH'S SOVEREIGN ESTATE from the Beit Daveed - House of David, and</w:t>
      </w:r>
    </w:p>
    <w:p w14:paraId="7E55E6B5" w14:textId="5337141A" w:rsidR="008101C8" w:rsidRDefault="0095626B">
      <w:pPr>
        <w:spacing w:after="253" w:line="240" w:lineRule="auto"/>
        <w:ind w:right="49"/>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11.   I refer to CESTUI QUE VIE Act 1661and 1666 (Imperial) of Sixteen Hundred and Sixty-Six, at the time of the London Fires, where the </w:t>
      </w:r>
      <w:r w:rsidR="00411536">
        <w:rPr>
          <w:rFonts w:ascii="Times New Roman" w:eastAsia="Times New Roman" w:hAnsi="Times New Roman" w:cs="Times New Roman"/>
          <w:color w:val="000000"/>
          <w:sz w:val="24"/>
        </w:rPr>
        <w:t>man or woman</w:t>
      </w:r>
      <w:r>
        <w:rPr>
          <w:rFonts w:ascii="Times New Roman" w:eastAsia="Times New Roman" w:hAnsi="Times New Roman" w:cs="Times New Roman"/>
          <w:color w:val="000000"/>
          <w:sz w:val="24"/>
        </w:rPr>
        <w:t xml:space="preserve"> were declared to be lost at sea, taking people into custody under MARITIME SUBJECTIVE CONSTRUCTS without consent of the </w:t>
      </w:r>
      <w:r w:rsidR="00411536">
        <w:rPr>
          <w:rFonts w:ascii="Times New Roman" w:eastAsia="Times New Roman" w:hAnsi="Times New Roman" w:cs="Times New Roman"/>
          <w:color w:val="000000"/>
          <w:sz w:val="24"/>
        </w:rPr>
        <w:t>man or woman</w:t>
      </w:r>
      <w:r>
        <w:rPr>
          <w:rFonts w:ascii="Times New Roman" w:eastAsia="Times New Roman" w:hAnsi="Times New Roman" w:cs="Times New Roman"/>
          <w:color w:val="000000"/>
          <w:sz w:val="24"/>
        </w:rPr>
        <w:t>, thereby creating for the CORPORATE, a STRAWMAN- PAPER FICTION this is more commonly known as a BIRTH CERTIFICATE implemented via the office known as "BIRTHS, DEATHS AND MARRIAGES", and</w:t>
      </w:r>
    </w:p>
    <w:p w14:paraId="4080B85F"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12.   The SHIPWRECKS that the CORPORATION claimed to be in repair throughout the Earth, in an attempt to take over control of YHWH'S SOVEREIGN ESTATE that does not belong to them, as the "PIRATES", known as the CORPUS - CORPORATION - CROWN CORPORATION OF LONDON have NO JURISDICTION  upon the ESTATE, for this LAND, this part of the land was also called "THE LAND OF OPHIR" that was dedicated to YHWH by King Solomon, therefore regardless of the GUELPHIC ORDER and their SHIPS that were repairable on dry dock, that have NO LEGAL RIGHTS OVER THE ESTATE owned by YHWH, and</w:t>
      </w:r>
    </w:p>
    <w:p w14:paraId="252DEFDA" w14:textId="77777777" w:rsidR="008101C8" w:rsidRDefault="008101C8">
      <w:pPr>
        <w:spacing w:after="0" w:line="240" w:lineRule="auto"/>
        <w:ind w:right="734"/>
        <w:rPr>
          <w:rFonts w:ascii="Times New Roman" w:eastAsia="Times New Roman" w:hAnsi="Times New Roman" w:cs="Times New Roman"/>
          <w:color w:val="000000"/>
          <w:sz w:val="24"/>
        </w:rPr>
      </w:pPr>
    </w:p>
    <w:p w14:paraId="6E5741C7" w14:textId="716AA5E2" w:rsidR="008101C8" w:rsidRDefault="0095626B">
      <w:pPr>
        <w:spacing w:after="182"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13.   I refer to the CORPUS — the Business House known as WESTERN AUSTRALIAN TREASURY CORPORATION (WATC), a State Government Entity with an Australian Business Number ABN 22 300 359 323, herein known as the FICTION, being a CORPORATION under Her Majesty to the Right of LONDON, also known as the Crown Corporation of London, also known as the Private Federal Reserve Bank, and also known as the International Monetary Fund (IMF) that uses the BONDS OF THE </w:t>
      </w:r>
      <w:r w:rsidR="00411536">
        <w:rPr>
          <w:rFonts w:ascii="Times New Roman" w:eastAsia="Times New Roman" w:hAnsi="Times New Roman" w:cs="Times New Roman"/>
          <w:color w:val="000000"/>
          <w:sz w:val="24"/>
        </w:rPr>
        <w:t>MAN OR WOMAN</w:t>
      </w:r>
      <w:r>
        <w:rPr>
          <w:rFonts w:ascii="Times New Roman" w:eastAsia="Times New Roman" w:hAnsi="Times New Roman" w:cs="Times New Roman"/>
          <w:color w:val="000000"/>
          <w:sz w:val="24"/>
        </w:rPr>
        <w:t xml:space="preserve">, known as the LEGAL FICTION so that it can enslave the </w:t>
      </w:r>
      <w:r w:rsidR="00411536">
        <w:rPr>
          <w:rFonts w:ascii="Times New Roman" w:eastAsia="Times New Roman" w:hAnsi="Times New Roman" w:cs="Times New Roman"/>
          <w:color w:val="000000"/>
          <w:sz w:val="24"/>
        </w:rPr>
        <w:t>man or woman</w:t>
      </w:r>
      <w:r>
        <w:rPr>
          <w:rFonts w:ascii="Times New Roman" w:eastAsia="Times New Roman" w:hAnsi="Times New Roman" w:cs="Times New Roman"/>
          <w:color w:val="000000"/>
          <w:sz w:val="24"/>
        </w:rPr>
        <w:t xml:space="preserve"> into its COMMERCIAL BUSINESS VENTURES upon the SEA OF COMMERCE, and</w:t>
      </w:r>
    </w:p>
    <w:p w14:paraId="2483695A" w14:textId="2F4C75AA" w:rsidR="008101C8" w:rsidRDefault="0095626B">
      <w:pPr>
        <w:spacing w:after="154"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14.   The Crown Corporation of London and all its Sub-Corporations that created its PRIVATE </w:t>
      </w:r>
      <w:r w:rsidR="00D121AC">
        <w:rPr>
          <w:rFonts w:ascii="Times New Roman" w:eastAsia="Times New Roman" w:hAnsi="Times New Roman" w:cs="Times New Roman"/>
          <w:color w:val="000000"/>
          <w:sz w:val="24"/>
        </w:rPr>
        <w:t>COMMERCIAL</w:t>
      </w:r>
      <w:r>
        <w:rPr>
          <w:rFonts w:ascii="Times New Roman" w:eastAsia="Times New Roman" w:hAnsi="Times New Roman" w:cs="Times New Roman"/>
          <w:color w:val="000000"/>
          <w:sz w:val="24"/>
        </w:rPr>
        <w:t xml:space="preserve"> BUSINESS VENTURE upon the SEA OF COMMERCE that functions upon its own OPINIONS referred to as STATUTES that are NOT LAWS as such, therefore when they created their Babylonian based Uniform </w:t>
      </w:r>
      <w:r>
        <w:rPr>
          <w:rFonts w:ascii="Times New Roman" w:eastAsia="Times New Roman" w:hAnsi="Times New Roman" w:cs="Times New Roman"/>
          <w:color w:val="000000"/>
          <w:sz w:val="24"/>
        </w:rPr>
        <w:lastRenderedPageBreak/>
        <w:t>Commercial Code (UCC), thus placed ISIS – STATUES OF LIBERTY – BAAL, therein DECEIVES MAN ON THE LAND as to the "PAPER FICTION", for it is something DEAD it cannot speak, or contract itself, it is the design of the CORPUS — BAAL, for they themselves have RELIGIOUS OBSERVANCES under GUELPHIC ORDER – ILLUMINATI via its sub corporations to honour that which is DEAD, full of darkness and wickedness upon the face of the Earth, and</w:t>
      </w:r>
    </w:p>
    <w:p w14:paraId="606D777D" w14:textId="234AB7C0"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15.   When those attempt to PASS ON THE CURSE, I activate "Estoppel" in compliance with your Uniform Commercial Code, via the WESTERN AUSTRALIAN TREASURY CORPORATION (WATC) therein, which has to comply with Article 1 General </w:t>
      </w:r>
      <w:proofErr w:type="gramStart"/>
      <w:r>
        <w:rPr>
          <w:rFonts w:ascii="Times New Roman" w:eastAsia="Times New Roman" w:hAnsi="Times New Roman" w:cs="Times New Roman"/>
          <w:color w:val="000000"/>
          <w:sz w:val="24"/>
        </w:rPr>
        <w:t xml:space="preserve">Provisions,   </w:t>
      </w:r>
      <w:proofErr w:type="gramEnd"/>
      <w:r>
        <w:rPr>
          <w:rFonts w:ascii="Times New Roman" w:eastAsia="Times New Roman" w:hAnsi="Times New Roman" w:cs="Times New Roman"/>
          <w:color w:val="000000"/>
          <w:sz w:val="24"/>
        </w:rPr>
        <w:t xml:space="preserve">               Part 2, 1-207 and revised as 1-308(a),</w:t>
      </w:r>
    </w:p>
    <w:p w14:paraId="628DCF6C"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 Performance or Acceptance Under Reservation of Rights</w:t>
      </w:r>
    </w:p>
    <w:p w14:paraId="755B5A57" w14:textId="77777777" w:rsidR="008101C8" w:rsidRDefault="0095626B">
      <w:pPr>
        <w:spacing w:after="0" w:line="240" w:lineRule="auto"/>
        <w:ind w:right="113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 party who with explicit reservation of rights performs or promises performance or assents to performance in a manner demanded or offered by the other party does not thereby prejudice the rights reserved. Such words as</w:t>
      </w:r>
    </w:p>
    <w:p w14:paraId="4CA5C253" w14:textId="77777777" w:rsidR="008101C8" w:rsidRDefault="0095626B">
      <w:pPr>
        <w:spacing w:after="219"/>
        <w:ind w:right="71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proofErr w:type="gramStart"/>
      <w:r>
        <w:rPr>
          <w:rFonts w:ascii="Times New Roman" w:eastAsia="Times New Roman" w:hAnsi="Times New Roman" w:cs="Times New Roman"/>
          <w:color w:val="000000"/>
          <w:sz w:val="24"/>
        </w:rPr>
        <w:t>without</w:t>
      </w:r>
      <w:proofErr w:type="gramEnd"/>
      <w:r>
        <w:rPr>
          <w:rFonts w:ascii="Times New Roman" w:eastAsia="Times New Roman" w:hAnsi="Times New Roman" w:cs="Times New Roman"/>
          <w:color w:val="000000"/>
          <w:sz w:val="24"/>
        </w:rPr>
        <w:t xml:space="preserve"> prejudice", "under protest" or the like are sufficient), and</w:t>
      </w:r>
    </w:p>
    <w:p w14:paraId="0E1CDAC6" w14:textId="0478150C" w:rsidR="008101C8" w:rsidRDefault="0095626B">
      <w:pPr>
        <w:spacing w:after="0" w:line="240" w:lineRule="auto"/>
        <w:ind w:right="734"/>
        <w:rPr>
          <w:rFonts w:ascii="Times New Roman" w:eastAsia="Times New Roman" w:hAnsi="Times New Roman" w:cs="Times New Roman"/>
          <w:color w:val="FF0000"/>
          <w:sz w:val="24"/>
        </w:rPr>
      </w:pPr>
      <w:r>
        <w:rPr>
          <w:rFonts w:ascii="Times New Roman" w:eastAsia="Times New Roman" w:hAnsi="Times New Roman" w:cs="Times New Roman"/>
          <w:color w:val="000000"/>
          <w:sz w:val="24"/>
        </w:rPr>
        <w:t xml:space="preserve">16.   The Commercial Lien Reference </w:t>
      </w:r>
      <w:proofErr w:type="gramStart"/>
      <w:r>
        <w:rPr>
          <w:rFonts w:ascii="Times New Roman" w:eastAsia="Times New Roman" w:hAnsi="Times New Roman" w:cs="Times New Roman"/>
          <w:color w:val="000000"/>
          <w:sz w:val="24"/>
        </w:rPr>
        <w:t xml:space="preserve">Number  </w:t>
      </w:r>
      <w:r w:rsidR="00411536">
        <w:rPr>
          <w:rFonts w:ascii="Times New Roman" w:eastAsia="Times New Roman" w:hAnsi="Times New Roman" w:cs="Times New Roman"/>
          <w:color w:val="FF0000"/>
          <w:sz w:val="24"/>
        </w:rPr>
        <w:t>Court</w:t>
      </w:r>
      <w:proofErr w:type="gramEnd"/>
      <w:r w:rsidR="00411536">
        <w:rPr>
          <w:rFonts w:ascii="Times New Roman" w:eastAsia="Times New Roman" w:hAnsi="Times New Roman" w:cs="Times New Roman"/>
          <w:color w:val="FF0000"/>
          <w:sz w:val="24"/>
        </w:rPr>
        <w:t>,</w:t>
      </w:r>
      <w:r w:rsidR="00D121AC">
        <w:rPr>
          <w:rFonts w:ascii="Times New Roman" w:eastAsia="Times New Roman" w:hAnsi="Times New Roman" w:cs="Times New Roman"/>
          <w:color w:val="FF0000"/>
          <w:sz w:val="24"/>
        </w:rPr>
        <w:t xml:space="preserve"> </w:t>
      </w:r>
      <w:r w:rsidR="00411536">
        <w:rPr>
          <w:rFonts w:ascii="Times New Roman" w:eastAsia="Times New Roman" w:hAnsi="Times New Roman" w:cs="Times New Roman"/>
          <w:color w:val="FF0000"/>
          <w:sz w:val="24"/>
        </w:rPr>
        <w:t>lawyer or other person or proceedings cause of action or matter and date</w:t>
      </w:r>
      <w:r>
        <w:rPr>
          <w:rFonts w:ascii="Times New Roman" w:eastAsia="Times New Roman" w:hAnsi="Times New Roman" w:cs="Times New Roman"/>
          <w:color w:val="FF0000"/>
          <w:sz w:val="24"/>
        </w:rPr>
        <w:t xml:space="preserve">: ……………………………. </w:t>
      </w:r>
    </w:p>
    <w:p w14:paraId="040191A2" w14:textId="77777777" w:rsidR="008101C8" w:rsidRDefault="008101C8">
      <w:pPr>
        <w:spacing w:after="0" w:line="240" w:lineRule="auto"/>
        <w:ind w:right="734"/>
        <w:rPr>
          <w:rFonts w:ascii="Times New Roman" w:eastAsia="Times New Roman" w:hAnsi="Times New Roman" w:cs="Times New Roman"/>
          <w:color w:val="FF0000"/>
          <w:sz w:val="24"/>
        </w:rPr>
      </w:pPr>
    </w:p>
    <w:p w14:paraId="4B3CB411" w14:textId="34D848C4" w:rsidR="008101C8" w:rsidRDefault="0095626B">
      <w:pPr>
        <w:spacing w:after="0" w:line="240" w:lineRule="auto"/>
        <w:ind w:right="734"/>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Dated: …………………</w:t>
      </w:r>
      <w:proofErr w:type="gramStart"/>
      <w:r>
        <w:rPr>
          <w:rFonts w:ascii="Times New Roman" w:eastAsia="Times New Roman" w:hAnsi="Times New Roman" w:cs="Times New Roman"/>
          <w:color w:val="FF0000"/>
          <w:sz w:val="24"/>
        </w:rPr>
        <w:t>…..</w:t>
      </w:r>
      <w:proofErr w:type="gramEnd"/>
      <w:r>
        <w:rPr>
          <w:rFonts w:ascii="Times New Roman" w:eastAsia="Times New Roman" w:hAnsi="Times New Roman" w:cs="Times New Roman"/>
          <w:color w:val="000000"/>
          <w:sz w:val="24"/>
        </w:rPr>
        <w:t>issued in "ERROR" by</w:t>
      </w:r>
      <w:r w:rsidR="00E462F2">
        <w:rPr>
          <w:rFonts w:ascii="Times New Roman" w:eastAsia="Times New Roman" w:hAnsi="Times New Roman" w:cs="Times New Roman"/>
          <w:color w:val="000000"/>
          <w:sz w:val="24"/>
        </w:rPr>
        <w:t xml:space="preserve"> a</w:t>
      </w:r>
      <w:r>
        <w:rPr>
          <w:rFonts w:ascii="Times New Roman" w:eastAsia="Times New Roman" w:hAnsi="Times New Roman" w:cs="Times New Roman"/>
          <w:color w:val="000000"/>
          <w:sz w:val="24"/>
        </w:rPr>
        <w:t xml:space="preserve"> </w:t>
      </w:r>
      <w:r w:rsidRPr="00E462F2">
        <w:rPr>
          <w:rFonts w:ascii="Times New Roman" w:eastAsia="Times New Roman" w:hAnsi="Times New Roman" w:cs="Times New Roman"/>
          <w:color w:val="000000" w:themeColor="text1"/>
          <w:sz w:val="24"/>
        </w:rPr>
        <w:t>Business House</w:t>
      </w:r>
      <w:r>
        <w:rPr>
          <w:rFonts w:ascii="Times New Roman" w:eastAsia="Times New Roman" w:hAnsi="Times New Roman" w:cs="Times New Roman"/>
          <w:color w:val="FF0000"/>
          <w:sz w:val="24"/>
        </w:rPr>
        <w:t xml:space="preserve"> ………………………</w:t>
      </w:r>
      <w:r w:rsidR="00E462F2">
        <w:rPr>
          <w:rFonts w:ascii="Times New Roman" w:eastAsia="Times New Roman" w:hAnsi="Times New Roman" w:cs="Times New Roman"/>
          <w:color w:val="FF0000"/>
          <w:sz w:val="24"/>
        </w:rPr>
        <w:t>……………………………………………………………….</w:t>
      </w:r>
      <w:r>
        <w:rPr>
          <w:rFonts w:ascii="Times New Roman" w:eastAsia="Times New Roman" w:hAnsi="Times New Roman" w:cs="Times New Roman"/>
          <w:color w:val="FF0000"/>
          <w:sz w:val="24"/>
        </w:rPr>
        <w:t xml:space="preserve"> </w:t>
      </w:r>
    </w:p>
    <w:p w14:paraId="72D4BD33" w14:textId="77777777" w:rsidR="008101C8" w:rsidRDefault="008101C8">
      <w:pPr>
        <w:spacing w:after="0" w:line="240" w:lineRule="auto"/>
        <w:ind w:right="734"/>
        <w:rPr>
          <w:rFonts w:ascii="Times New Roman" w:eastAsia="Times New Roman" w:hAnsi="Times New Roman" w:cs="Times New Roman"/>
          <w:color w:val="FF0000"/>
          <w:sz w:val="24"/>
        </w:rPr>
      </w:pPr>
    </w:p>
    <w:p w14:paraId="666B433D" w14:textId="0DCC2E1A" w:rsidR="008101C8" w:rsidRDefault="0095626B">
      <w:pPr>
        <w:spacing w:after="0"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FF0000"/>
          <w:sz w:val="24"/>
        </w:rPr>
        <w:t>A.B.N. ………………………</w:t>
      </w:r>
      <w:proofErr w:type="gramStart"/>
      <w:r>
        <w:rPr>
          <w:rFonts w:ascii="Times New Roman" w:eastAsia="Times New Roman" w:hAnsi="Times New Roman" w:cs="Times New Roman"/>
          <w:color w:val="FF0000"/>
          <w:sz w:val="24"/>
        </w:rPr>
        <w:t>…..</w:t>
      </w:r>
      <w:proofErr w:type="gramEnd"/>
      <w:r>
        <w:rPr>
          <w:rFonts w:ascii="Times New Roman" w:eastAsia="Times New Roman" w:hAnsi="Times New Roman" w:cs="Times New Roman"/>
          <w:color w:val="000000"/>
          <w:sz w:val="24"/>
        </w:rPr>
        <w:t xml:space="preserve">Trading as upon the SEA OF COMMERCE where I have marked the document in compliance with the Uniform Commercial Code Article 1, Part 2, 201, "ACCEPTED FOR VALUE EXEMPT FROM LEVY" and Exemption Identification, Number </w:t>
      </w:r>
      <w:r>
        <w:rPr>
          <w:rFonts w:ascii="Times New Roman" w:eastAsia="Times New Roman" w:hAnsi="Times New Roman" w:cs="Times New Roman"/>
          <w:color w:val="FF0000"/>
          <w:sz w:val="24"/>
        </w:rPr>
        <w:t>MEDICARE NO</w:t>
      </w:r>
      <w:r>
        <w:rPr>
          <w:rFonts w:ascii="Times New Roman" w:eastAsia="Times New Roman" w:hAnsi="Times New Roman" w:cs="Times New Roman"/>
          <w:color w:val="000000"/>
          <w:sz w:val="24"/>
        </w:rPr>
        <w:t>,</w:t>
      </w:r>
      <w:r>
        <w:rPr>
          <w:rFonts w:ascii="Times New Roman" w:eastAsia="Times New Roman" w:hAnsi="Times New Roman" w:cs="Times New Roman"/>
          <w:color w:val="FF0000"/>
          <w:sz w:val="24"/>
        </w:rPr>
        <w:t xml:space="preserve"> </w:t>
      </w:r>
      <w:r>
        <w:rPr>
          <w:rFonts w:ascii="Times New Roman" w:eastAsia="Times New Roman" w:hAnsi="Times New Roman" w:cs="Times New Roman"/>
          <w:color w:val="000000"/>
          <w:sz w:val="24"/>
        </w:rPr>
        <w:t>and</w:t>
      </w:r>
    </w:p>
    <w:p w14:paraId="3BFF62C9" w14:textId="77777777" w:rsidR="008101C8" w:rsidRDefault="008101C8">
      <w:pPr>
        <w:spacing w:after="0" w:line="240" w:lineRule="auto"/>
        <w:ind w:right="734"/>
        <w:rPr>
          <w:rFonts w:ascii="Times New Roman" w:eastAsia="Times New Roman" w:hAnsi="Times New Roman" w:cs="Times New Roman"/>
          <w:color w:val="000000"/>
          <w:sz w:val="24"/>
        </w:rPr>
      </w:pPr>
    </w:p>
    <w:p w14:paraId="4F7D9AE0" w14:textId="77777777" w:rsidR="008101C8" w:rsidRDefault="0095626B">
      <w:pPr>
        <w:spacing w:after="221"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17.   Those who have contracted me, without my consent either directly or indirectly where I have provided my FEE SCHEDULE, that will be made forcible by my application to the Federal </w:t>
      </w:r>
    </w:p>
    <w:p w14:paraId="20AB65C2" w14:textId="7663D3DD" w:rsidR="008101C8" w:rsidRDefault="0095626B">
      <w:pPr>
        <w:spacing w:after="221" w:line="240" w:lineRule="auto"/>
        <w:ind w:right="734"/>
        <w:rPr>
          <w:rFonts w:ascii="Times New Roman" w:eastAsia="Times New Roman" w:hAnsi="Times New Roman" w:cs="Times New Roman"/>
          <w:color w:val="FF0000"/>
          <w:sz w:val="24"/>
        </w:rPr>
      </w:pPr>
      <w:r>
        <w:rPr>
          <w:rFonts w:ascii="Times New Roman" w:eastAsia="Times New Roman" w:hAnsi="Times New Roman" w:cs="Times New Roman"/>
          <w:color w:val="000000"/>
          <w:sz w:val="24"/>
        </w:rPr>
        <w:t xml:space="preserve">Court for Judgement, where your </w:t>
      </w:r>
      <w:r>
        <w:rPr>
          <w:rFonts w:ascii="Times New Roman" w:eastAsia="Times New Roman" w:hAnsi="Times New Roman" w:cs="Times New Roman"/>
          <w:color w:val="FF0000"/>
          <w:sz w:val="24"/>
        </w:rPr>
        <w:t xml:space="preserve">Business House Trading as </w:t>
      </w:r>
      <w:proofErr w:type="gramStart"/>
      <w:r>
        <w:rPr>
          <w:rFonts w:ascii="Times New Roman" w:eastAsia="Times New Roman" w:hAnsi="Times New Roman" w:cs="Times New Roman"/>
          <w:color w:val="FF0000"/>
          <w:sz w:val="24"/>
        </w:rPr>
        <w:t>the  …</w:t>
      </w:r>
      <w:proofErr w:type="gramEnd"/>
      <w:r>
        <w:rPr>
          <w:rFonts w:ascii="Times New Roman" w:eastAsia="Times New Roman" w:hAnsi="Times New Roman" w:cs="Times New Roman"/>
          <w:color w:val="FF0000"/>
          <w:sz w:val="24"/>
        </w:rPr>
        <w:t>……………………</w:t>
      </w:r>
      <w:r w:rsidR="00E462F2">
        <w:rPr>
          <w:rFonts w:ascii="Times New Roman" w:eastAsia="Times New Roman" w:hAnsi="Times New Roman" w:cs="Times New Roman"/>
          <w:color w:val="FF0000"/>
          <w:sz w:val="24"/>
        </w:rPr>
        <w:t>………………………………………………….</w:t>
      </w:r>
      <w:r>
        <w:rPr>
          <w:rFonts w:ascii="Times New Roman" w:eastAsia="Times New Roman" w:hAnsi="Times New Roman" w:cs="Times New Roman"/>
          <w:color w:val="FF0000"/>
          <w:sz w:val="24"/>
        </w:rPr>
        <w:t xml:space="preserve">            </w:t>
      </w:r>
    </w:p>
    <w:p w14:paraId="6A6B89E8" w14:textId="3C83B930" w:rsidR="008101C8" w:rsidRDefault="0095626B">
      <w:pPr>
        <w:spacing w:after="221"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FF0000"/>
          <w:sz w:val="24"/>
        </w:rPr>
        <w:t xml:space="preserve">A.B.N. ………………………………, </w:t>
      </w:r>
      <w:r>
        <w:rPr>
          <w:rFonts w:ascii="Times New Roman" w:eastAsia="Times New Roman" w:hAnsi="Times New Roman" w:cs="Times New Roman"/>
          <w:color w:val="000000"/>
          <w:sz w:val="24"/>
        </w:rPr>
        <w:t xml:space="preserve">has DISHONOURED, whereby removing my infallible rights as a </w:t>
      </w:r>
      <w:proofErr w:type="spellStart"/>
      <w:r>
        <w:rPr>
          <w:rFonts w:ascii="Times New Roman" w:eastAsia="Times New Roman" w:hAnsi="Times New Roman" w:cs="Times New Roman"/>
          <w:color w:val="000000"/>
          <w:sz w:val="24"/>
        </w:rPr>
        <w:t>Man</w:t>
      </w:r>
      <w:r w:rsidR="00E462F2">
        <w:rPr>
          <w:rFonts w:ascii="Times New Roman" w:eastAsia="Times New Roman" w:hAnsi="Times New Roman" w:cs="Times New Roman"/>
          <w:color w:val="000000"/>
          <w:sz w:val="24"/>
        </w:rPr>
        <w:t>or</w:t>
      </w:r>
      <w:proofErr w:type="spellEnd"/>
      <w:r w:rsidR="00E462F2">
        <w:rPr>
          <w:rFonts w:ascii="Times New Roman" w:eastAsia="Times New Roman" w:hAnsi="Times New Roman" w:cs="Times New Roman"/>
          <w:color w:val="000000"/>
          <w:sz w:val="24"/>
        </w:rPr>
        <w:t xml:space="preserve"> woman</w:t>
      </w:r>
      <w:r>
        <w:rPr>
          <w:rFonts w:ascii="Times New Roman" w:eastAsia="Times New Roman" w:hAnsi="Times New Roman" w:cs="Times New Roman"/>
          <w:color w:val="000000"/>
          <w:sz w:val="24"/>
        </w:rPr>
        <w:t xml:space="preserve"> under Universal Common Law Jurisdiction, and</w:t>
      </w:r>
    </w:p>
    <w:p w14:paraId="3A967F98" w14:textId="77777777" w:rsidR="008101C8" w:rsidRDefault="0095626B">
      <w:pPr>
        <w:spacing w:after="219"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18.   l, a man, commonly known as Name </w:t>
      </w:r>
      <w:r>
        <w:rPr>
          <w:rFonts w:ascii="Times New Roman" w:eastAsia="Times New Roman" w:hAnsi="Times New Roman" w:cs="Times New Roman"/>
          <w:color w:val="FF0000"/>
          <w:sz w:val="16"/>
        </w:rPr>
        <w:t xml:space="preserve">affiant </w:t>
      </w:r>
      <w:r>
        <w:rPr>
          <w:rFonts w:ascii="Times New Roman" w:eastAsia="Times New Roman" w:hAnsi="Times New Roman" w:cs="Times New Roman"/>
          <w:color w:val="FF0000"/>
          <w:sz w:val="24"/>
        </w:rPr>
        <w:t xml:space="preserve">……………………………… </w:t>
      </w:r>
      <w:r>
        <w:rPr>
          <w:rFonts w:ascii="Times New Roman" w:eastAsia="Times New Roman" w:hAnsi="Times New Roman" w:cs="Times New Roman"/>
          <w:color w:val="FF0000"/>
          <w:sz w:val="16"/>
        </w:rPr>
        <w:t>all lower case</w:t>
      </w:r>
      <w:r>
        <w:rPr>
          <w:rFonts w:ascii="Times New Roman" w:eastAsia="Times New Roman" w:hAnsi="Times New Roman" w:cs="Times New Roman"/>
          <w:color w:val="FF0000"/>
          <w:sz w:val="24"/>
        </w:rPr>
        <w:t xml:space="preserve"> </w:t>
      </w:r>
      <w:r>
        <w:rPr>
          <w:rFonts w:ascii="Times New Roman" w:eastAsia="Times New Roman" w:hAnsi="Times New Roman" w:cs="Times New Roman"/>
          <w:color w:val="000000"/>
          <w:sz w:val="24"/>
        </w:rPr>
        <w:t xml:space="preserve">of the </w:t>
      </w:r>
    </w:p>
    <w:p w14:paraId="3AA9BCCA" w14:textId="6D114C85" w:rsidR="008101C8" w:rsidRDefault="0095626B">
      <w:pPr>
        <w:spacing w:after="219"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Family </w:t>
      </w:r>
      <w:r>
        <w:rPr>
          <w:rFonts w:ascii="Times New Roman" w:eastAsia="Times New Roman" w:hAnsi="Times New Roman" w:cs="Times New Roman"/>
          <w:color w:val="FF0000"/>
          <w:sz w:val="16"/>
        </w:rPr>
        <w:t>surname</w:t>
      </w:r>
      <w:r>
        <w:rPr>
          <w:rFonts w:ascii="Times New Roman" w:eastAsia="Times New Roman" w:hAnsi="Times New Roman" w:cs="Times New Roman"/>
          <w:color w:val="FF0000"/>
          <w:sz w:val="24"/>
        </w:rPr>
        <w:t xml:space="preserve"> ……………………</w:t>
      </w:r>
      <w:proofErr w:type="gramStart"/>
      <w:r>
        <w:rPr>
          <w:rFonts w:ascii="Times New Roman" w:eastAsia="Times New Roman" w:hAnsi="Times New Roman" w:cs="Times New Roman"/>
          <w:color w:val="FF0000"/>
          <w:sz w:val="24"/>
        </w:rPr>
        <w:t>…..</w:t>
      </w:r>
      <w:proofErr w:type="gramEnd"/>
      <w:r>
        <w:rPr>
          <w:rFonts w:ascii="Times New Roman" w:eastAsia="Times New Roman" w:hAnsi="Times New Roman" w:cs="Times New Roman"/>
          <w:color w:val="FF0000"/>
          <w:sz w:val="24"/>
        </w:rPr>
        <w:t xml:space="preserve"> </w:t>
      </w:r>
      <w:r>
        <w:rPr>
          <w:rFonts w:ascii="Times New Roman" w:eastAsia="Times New Roman" w:hAnsi="Times New Roman" w:cs="Times New Roman"/>
          <w:color w:val="FF0000"/>
          <w:sz w:val="16"/>
        </w:rPr>
        <w:t xml:space="preserve">all lower </w:t>
      </w:r>
      <w:proofErr w:type="gramStart"/>
      <w:r>
        <w:rPr>
          <w:rFonts w:ascii="Times New Roman" w:eastAsia="Times New Roman" w:hAnsi="Times New Roman" w:cs="Times New Roman"/>
          <w:color w:val="FF0000"/>
          <w:sz w:val="16"/>
        </w:rPr>
        <w:t>case</w:t>
      </w:r>
      <w:r>
        <w:rPr>
          <w:rFonts w:ascii="Times New Roman" w:eastAsia="Times New Roman" w:hAnsi="Times New Roman" w:cs="Times New Roman"/>
          <w:color w:val="FF0000"/>
          <w:sz w:val="24"/>
        </w:rPr>
        <w:t xml:space="preserve">  </w:t>
      </w:r>
      <w:r>
        <w:rPr>
          <w:rFonts w:ascii="Times New Roman" w:eastAsia="Times New Roman" w:hAnsi="Times New Roman" w:cs="Times New Roman"/>
          <w:color w:val="000000"/>
          <w:sz w:val="24"/>
        </w:rPr>
        <w:t>hereinafter</w:t>
      </w:r>
      <w:proofErr w:type="gramEnd"/>
      <w:r>
        <w:rPr>
          <w:rFonts w:ascii="Times New Roman" w:eastAsia="Times New Roman" w:hAnsi="Times New Roman" w:cs="Times New Roman"/>
          <w:color w:val="000000"/>
          <w:sz w:val="24"/>
        </w:rPr>
        <w:t xml:space="preserve"> referred to as the "Affiant", am competent to state the following matters are true, correct</w:t>
      </w:r>
      <w:r w:rsidR="00D121AC">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presented in good faith, and not intended to mislead, and</w:t>
      </w:r>
    </w:p>
    <w:p w14:paraId="1CBC71AB" w14:textId="4BB1898B" w:rsidR="008101C8" w:rsidRDefault="0095626B">
      <w:pPr>
        <w:spacing w:after="198"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19.   The Affiant has not seen any evidence that any living Man</w:t>
      </w:r>
      <w:r w:rsidR="00E462F2">
        <w:rPr>
          <w:rFonts w:ascii="Times New Roman" w:eastAsia="Times New Roman" w:hAnsi="Times New Roman" w:cs="Times New Roman"/>
          <w:color w:val="000000"/>
          <w:sz w:val="24"/>
        </w:rPr>
        <w:t>,</w:t>
      </w:r>
      <w:r w:rsidR="00D121AC">
        <w:rPr>
          <w:rFonts w:ascii="Times New Roman" w:eastAsia="Times New Roman" w:hAnsi="Times New Roman" w:cs="Times New Roman"/>
          <w:color w:val="000000"/>
          <w:sz w:val="24"/>
        </w:rPr>
        <w:t xml:space="preserve"> </w:t>
      </w:r>
      <w:r w:rsidR="00E462F2">
        <w:rPr>
          <w:rFonts w:ascii="Times New Roman" w:eastAsia="Times New Roman" w:hAnsi="Times New Roman" w:cs="Times New Roman"/>
          <w:color w:val="000000"/>
          <w:sz w:val="24"/>
        </w:rPr>
        <w:t>Woman or child</w:t>
      </w:r>
      <w:r>
        <w:rPr>
          <w:rFonts w:ascii="Times New Roman" w:eastAsia="Times New Roman" w:hAnsi="Times New Roman" w:cs="Times New Roman"/>
          <w:color w:val="000000"/>
          <w:sz w:val="24"/>
        </w:rPr>
        <w:t xml:space="preserve"> was created by any government, nor does the Affiant believe any such evidence exists, and</w:t>
      </w:r>
    </w:p>
    <w:p w14:paraId="04617043" w14:textId="77777777" w:rsidR="008101C8" w:rsidRDefault="0095626B">
      <w:pPr>
        <w:spacing w:after="150"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   The Affiant has not seen any evidence that any government was not created by man, nor does he believe any such evidence exists, and</w:t>
      </w:r>
    </w:p>
    <w:p w14:paraId="291C643A" w14:textId="2A5D0486" w:rsidR="008101C8" w:rsidRDefault="0095626B">
      <w:pPr>
        <w:spacing w:after="215"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21.   Whereas as man created governments, the authority of man is above the authority of any government, and</w:t>
      </w:r>
    </w:p>
    <w:p w14:paraId="4D833F74" w14:textId="3F261683" w:rsidR="00E462F2" w:rsidRDefault="00E462F2">
      <w:pPr>
        <w:spacing w:after="215" w:line="240" w:lineRule="auto"/>
        <w:ind w:right="734"/>
        <w:rPr>
          <w:rFonts w:ascii="Times New Roman" w:eastAsia="Times New Roman" w:hAnsi="Times New Roman" w:cs="Times New Roman"/>
          <w:color w:val="000000"/>
          <w:sz w:val="24"/>
        </w:rPr>
      </w:pPr>
    </w:p>
    <w:p w14:paraId="333A8378" w14:textId="51A95EF0" w:rsidR="00E462F2" w:rsidRDefault="00E462F2">
      <w:pPr>
        <w:spacing w:after="215"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Diagram 1:</w:t>
      </w:r>
    </w:p>
    <w:tbl>
      <w:tblPr>
        <w:tblW w:w="0" w:type="auto"/>
        <w:tblInd w:w="136" w:type="dxa"/>
        <w:tblCellMar>
          <w:left w:w="10" w:type="dxa"/>
          <w:right w:w="10" w:type="dxa"/>
        </w:tblCellMar>
        <w:tblLook w:val="04A0" w:firstRow="1" w:lastRow="0" w:firstColumn="1" w:lastColumn="0" w:noHBand="0" w:noVBand="1"/>
      </w:tblPr>
      <w:tblGrid>
        <w:gridCol w:w="1873"/>
      </w:tblGrid>
      <w:tr w:rsidR="008101C8" w14:paraId="4F3FA778" w14:textId="77777777">
        <w:tc>
          <w:tcPr>
            <w:tcW w:w="1873" w:type="dxa"/>
            <w:tcBorders>
              <w:top w:val="single" w:sz="2" w:space="0" w:color="000000"/>
              <w:left w:val="single" w:sz="2" w:space="0" w:color="000000"/>
              <w:bottom w:val="single" w:sz="2" w:space="0" w:color="000000"/>
              <w:right w:val="single" w:sz="2" w:space="0" w:color="000000"/>
            </w:tcBorders>
            <w:shd w:val="clear" w:color="000000" w:fill="FFFFFF"/>
            <w:tcMar>
              <w:left w:w="136" w:type="dxa"/>
              <w:right w:w="136" w:type="dxa"/>
            </w:tcMar>
          </w:tcPr>
          <w:p w14:paraId="413DCD27" w14:textId="77777777" w:rsidR="008101C8" w:rsidRDefault="0095626B">
            <w:pPr>
              <w:spacing w:after="0"/>
              <w:ind w:right="9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Creator</w:t>
            </w:r>
          </w:p>
          <w:p w14:paraId="7AF420F7" w14:textId="77777777" w:rsidR="008101C8" w:rsidRDefault="0095626B">
            <w:pPr>
              <w:spacing w:after="0"/>
              <w:ind w:right="7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Man</w:t>
            </w:r>
          </w:p>
          <w:p w14:paraId="02A18EBB" w14:textId="77777777" w:rsidR="008101C8" w:rsidRDefault="0095626B">
            <w:pPr>
              <w:spacing w:after="0"/>
              <w:ind w:left="5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Government</w:t>
            </w:r>
          </w:p>
          <w:p w14:paraId="0AED5E19" w14:textId="77777777" w:rsidR="008101C8" w:rsidRDefault="0095626B">
            <w:pPr>
              <w:spacing w:after="0"/>
              <w:ind w:left="137" w:hanging="137"/>
            </w:pPr>
            <w:r>
              <w:rPr>
                <w:rFonts w:ascii="Times New Roman" w:eastAsia="Times New Roman" w:hAnsi="Times New Roman" w:cs="Times New Roman"/>
                <w:color w:val="000000"/>
                <w:sz w:val="24"/>
              </w:rPr>
              <w:t xml:space="preserve"> Corporations Employees</w:t>
            </w:r>
          </w:p>
        </w:tc>
      </w:tr>
    </w:tbl>
    <w:p w14:paraId="580894E1" w14:textId="3DAD1E4A" w:rsidR="008101C8" w:rsidRDefault="008101C8">
      <w:pPr>
        <w:spacing w:after="1521" w:line="265" w:lineRule="auto"/>
        <w:ind w:right="4268"/>
        <w:rPr>
          <w:rFonts w:ascii="Times New Roman" w:eastAsia="Times New Roman" w:hAnsi="Times New Roman" w:cs="Times New Roman"/>
          <w:color w:val="000000"/>
          <w:sz w:val="24"/>
        </w:rPr>
      </w:pPr>
    </w:p>
    <w:p w14:paraId="5C4454AD" w14:textId="169558A2" w:rsidR="008101C8" w:rsidRDefault="0095626B">
      <w:pPr>
        <w:spacing w:after="161"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22.   The Affiant asserts the principal distinction between the term "lawful" and "legal", in that the former contemplates the substance of </w:t>
      </w:r>
      <w:r w:rsidR="00D121AC">
        <w:rPr>
          <w:rFonts w:ascii="Times New Roman" w:eastAsia="Times New Roman" w:hAnsi="Times New Roman" w:cs="Times New Roman"/>
          <w:color w:val="000000"/>
          <w:sz w:val="24"/>
        </w:rPr>
        <w:t xml:space="preserve">the </w:t>
      </w:r>
      <w:r>
        <w:rPr>
          <w:rFonts w:ascii="Times New Roman" w:eastAsia="Times New Roman" w:hAnsi="Times New Roman" w:cs="Times New Roman"/>
          <w:color w:val="000000"/>
          <w:sz w:val="24"/>
        </w:rPr>
        <w:t>law, the latter the form of law, and further</w:t>
      </w:r>
    </w:p>
    <w:p w14:paraId="447161FD" w14:textId="77777777" w:rsidR="008101C8" w:rsidRDefault="0095626B">
      <w:pPr>
        <w:spacing w:after="182"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23.   Whereas the word "lawful" more clearly implies an ethical content than does the word "legal", and further</w:t>
      </w:r>
    </w:p>
    <w:p w14:paraId="4CC90B63" w14:textId="77777777" w:rsidR="008101C8" w:rsidRDefault="0095626B">
      <w:pPr>
        <w:spacing w:after="249"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24.   "Legal" goes no further than to denote compliance with positive, technical, or formal rules, whilst, and further</w:t>
      </w:r>
    </w:p>
    <w:p w14:paraId="57C6C50E"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25.   "Lawful" usually imports a moral substance or ethical permissibility, and further</w:t>
      </w:r>
    </w:p>
    <w:p w14:paraId="7F82A018" w14:textId="77777777" w:rsidR="008101C8" w:rsidRDefault="008101C8">
      <w:pPr>
        <w:spacing w:after="3" w:line="265" w:lineRule="auto"/>
        <w:ind w:right="734"/>
        <w:rPr>
          <w:rFonts w:ascii="Times New Roman" w:eastAsia="Times New Roman" w:hAnsi="Times New Roman" w:cs="Times New Roman"/>
          <w:color w:val="000000"/>
          <w:sz w:val="24"/>
        </w:rPr>
      </w:pPr>
    </w:p>
    <w:p w14:paraId="5144BC24" w14:textId="77777777" w:rsidR="008101C8" w:rsidRDefault="0095626B">
      <w:pPr>
        <w:spacing w:after="229"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26.   Whereas the word "legal" is used as the synonym of "constructive", which "lawful" is not, and as "legal fraud" is fraud implied or inferred by law, or made out of construction, it follows that "Lawful fraud" is a contradiction of terms, and further</w:t>
      </w:r>
    </w:p>
    <w:p w14:paraId="54F2A1FE"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27.   Whereas "Legal" is used as the antithesis of "equitable", the terminology of "legal asset" and/or "legal estate" contrast and are opposed to</w:t>
      </w:r>
    </w:p>
    <w:p w14:paraId="7B3D8335" w14:textId="77777777" w:rsidR="008101C8" w:rsidRDefault="0095626B">
      <w:pPr>
        <w:spacing w:after="271"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proofErr w:type="gramStart"/>
      <w:r>
        <w:rPr>
          <w:rFonts w:ascii="Times New Roman" w:eastAsia="Times New Roman" w:hAnsi="Times New Roman" w:cs="Times New Roman"/>
          <w:color w:val="000000"/>
          <w:sz w:val="24"/>
        </w:rPr>
        <w:t>lawful</w:t>
      </w:r>
      <w:proofErr w:type="gramEnd"/>
      <w:r>
        <w:rPr>
          <w:rFonts w:ascii="Times New Roman" w:eastAsia="Times New Roman" w:hAnsi="Times New Roman" w:cs="Times New Roman"/>
          <w:color w:val="000000"/>
          <w:sz w:val="24"/>
        </w:rPr>
        <w:t xml:space="preserve"> asset" and/or "lawful estate" notwithstanding, and further</w:t>
      </w:r>
    </w:p>
    <w:p w14:paraId="01DF84B7" w14:textId="7A75FADE" w:rsidR="008101C8" w:rsidRDefault="0095626B">
      <w:pPr>
        <w:spacing w:after="161"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28.   "Legal" and "lawful" are sometimes used as exact equivalents. For example, a "lawful" writ, warrant, or process being used the same as a "legal" writ, warrant</w:t>
      </w:r>
      <w:r w:rsidR="00D121AC">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or process, and further</w:t>
      </w:r>
    </w:p>
    <w:p w14:paraId="76F308B7" w14:textId="573ED957" w:rsidR="008101C8" w:rsidRDefault="0095626B">
      <w:pPr>
        <w:spacing w:after="102"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29.   The Affiant's usage of the word "lawful" shall expressly relate to and rely upon </w:t>
      </w:r>
      <w:r w:rsidR="00D121AC">
        <w:rPr>
          <w:rFonts w:ascii="Times New Roman" w:eastAsia="Times New Roman" w:hAnsi="Times New Roman" w:cs="Times New Roman"/>
          <w:color w:val="000000"/>
          <w:sz w:val="24"/>
        </w:rPr>
        <w:t xml:space="preserve">the </w:t>
      </w:r>
      <w:r>
        <w:rPr>
          <w:rFonts w:ascii="Times New Roman" w:eastAsia="Times New Roman" w:hAnsi="Times New Roman" w:cs="Times New Roman"/>
          <w:color w:val="000000"/>
          <w:sz w:val="24"/>
        </w:rPr>
        <w:t>inherent rights of the sovereign being who is the Affiant, and</w:t>
      </w:r>
    </w:p>
    <w:p w14:paraId="64A24313" w14:textId="77777777" w:rsidR="008101C8" w:rsidRDefault="0095626B">
      <w:pPr>
        <w:spacing w:after="0" w:line="240" w:lineRule="auto"/>
        <w:ind w:right="73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30.   The Affiant has not seen any evidence that the Affiant's mother and father are not sovereign beings, and the Affiant does not believe that any such evidence exists, and</w:t>
      </w:r>
    </w:p>
    <w:p w14:paraId="3FF424B7" w14:textId="77777777" w:rsidR="008101C8" w:rsidRDefault="008101C8">
      <w:pPr>
        <w:spacing w:after="200" w:line="240" w:lineRule="auto"/>
        <w:ind w:right="734"/>
        <w:rPr>
          <w:rFonts w:ascii="Times New Roman" w:eastAsia="Times New Roman" w:hAnsi="Times New Roman" w:cs="Times New Roman"/>
          <w:color w:val="000000"/>
          <w:sz w:val="24"/>
        </w:rPr>
      </w:pPr>
    </w:p>
    <w:p w14:paraId="14316124" w14:textId="2124C81C" w:rsidR="008101C8" w:rsidRDefault="0095626B">
      <w:pPr>
        <w:spacing w:after="200"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31.   The Affiant asserts that the Affiant's mother and father are sovereign beings, possessing inalienable rights to their own lives and their minds, that they are not owned by another, without proof of claim to the contrary, and</w:t>
      </w:r>
    </w:p>
    <w:p w14:paraId="456861B1" w14:textId="77777777" w:rsidR="008101C8" w:rsidRDefault="0095626B">
      <w:pPr>
        <w:spacing w:after="220"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32.   Provided no criminal harm or loss is caused, as found by a twelve-man universal common law jury, the Affiant asserts that the Affiant's mother and father are not subject to any lower authority than their Creator, without proof of claim to the contrary, and further</w:t>
      </w:r>
    </w:p>
    <w:p w14:paraId="5078A54E" w14:textId="77777777" w:rsidR="008101C8" w:rsidRDefault="0095626B">
      <w:pPr>
        <w:spacing w:after="172"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33.   The Affiant asserts the only authorities the Affiant's mother and father are subject to, are the laws of a properly constituted de jure government, and any trial shall be within a Court of Competent Jurisdiction having a twelve-man jury, and</w:t>
      </w:r>
    </w:p>
    <w:p w14:paraId="3F6A91A7" w14:textId="77777777" w:rsidR="008101C8" w:rsidRDefault="0095626B">
      <w:pPr>
        <w:spacing w:after="211"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34.   The Affiant has not seen any evidence that the Affiant's mother and father were lawfully restricted to live freely, without hindrance, not causing harm or loss, and the Affiant does not believe any such evidence exists, and</w:t>
      </w:r>
    </w:p>
    <w:p w14:paraId="76629838" w14:textId="77777777" w:rsidR="008101C8" w:rsidRDefault="0095626B">
      <w:pPr>
        <w:spacing w:after="148"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35.   The Affiant has not seen any evidence that the Affiant's mother and father cannot bring something of value into a trust, and the Affiant does not believe that any such evidence exists, and</w:t>
      </w:r>
    </w:p>
    <w:p w14:paraId="3F769368" w14:textId="1B1D9B10" w:rsidR="008101C8" w:rsidRDefault="0095626B">
      <w:pPr>
        <w:spacing w:after="0" w:line="240" w:lineRule="auto"/>
        <w:ind w:right="73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36.   The Affiant has not seen any evidence that the Affiant's mother and father did not want the Affiant to receive benefits including but not limited to education, health</w:t>
      </w:r>
      <w:r w:rsidR="00D121AC">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lastRenderedPageBreak/>
        <w:t>or finance, and the Affiant does not believe that any such evidence exists, (See Diagram 2 at 38), and</w:t>
      </w:r>
    </w:p>
    <w:p w14:paraId="4301C862" w14:textId="77777777" w:rsidR="008101C8" w:rsidRDefault="008101C8">
      <w:pPr>
        <w:spacing w:after="0" w:line="240" w:lineRule="auto"/>
        <w:ind w:right="731"/>
        <w:rPr>
          <w:rFonts w:ascii="Times New Roman" w:eastAsia="Times New Roman" w:hAnsi="Times New Roman" w:cs="Times New Roman"/>
          <w:color w:val="000000"/>
          <w:sz w:val="24"/>
        </w:rPr>
      </w:pPr>
    </w:p>
    <w:p w14:paraId="36713C02" w14:textId="77777777" w:rsidR="008101C8" w:rsidRDefault="0095626B">
      <w:pPr>
        <w:spacing w:after="0"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37.   The Affiant has not seen any evidence that prevented the Affiant's mother and father from choosing to temporarily appoint trustees, including but</w:t>
      </w:r>
    </w:p>
    <w:p w14:paraId="3117DB7D" w14:textId="77777777" w:rsidR="008101C8" w:rsidRDefault="0095626B">
      <w:pPr>
        <w:spacing w:after="173" w:line="265" w:lineRule="auto"/>
        <w:ind w:right="95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not limited to employees of any de jure government, as or when required, and the Affiant does not believe that any such evidence exists, (See Diagram 2), and</w:t>
      </w:r>
    </w:p>
    <w:p w14:paraId="322EA766" w14:textId="356FCE42"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38.   The Affiant has not seen any evidence that the Affiant's mother and father were not exclusive executors, directors or otherwise having absolute authority (notwithstanding the authority of the Creator) over the Affiant from the instant of his first breath until he became of age, and the Affiant does not believe that any such evidence exists, (See Diagram 2), and</w:t>
      </w:r>
    </w:p>
    <w:tbl>
      <w:tblPr>
        <w:tblW w:w="0" w:type="auto"/>
        <w:tblInd w:w="142" w:type="dxa"/>
        <w:tblCellMar>
          <w:left w:w="10" w:type="dxa"/>
          <w:right w:w="10" w:type="dxa"/>
        </w:tblCellMar>
        <w:tblLook w:val="04A0" w:firstRow="1" w:lastRow="0" w:firstColumn="1" w:lastColumn="0" w:noHBand="0" w:noVBand="1"/>
      </w:tblPr>
      <w:tblGrid>
        <w:gridCol w:w="7955"/>
      </w:tblGrid>
      <w:tr w:rsidR="008101C8" w14:paraId="235127F1" w14:textId="77777777" w:rsidTr="002F6A50">
        <w:tc>
          <w:tcPr>
            <w:tcW w:w="795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1DF75F7C" w14:textId="77777777" w:rsidR="008101C8" w:rsidRDefault="008101C8">
            <w:pPr>
              <w:spacing w:after="0"/>
              <w:ind w:right="-255"/>
              <w:rPr>
                <w:rFonts w:ascii="Times New Roman" w:eastAsia="Times New Roman" w:hAnsi="Times New Roman" w:cs="Times New Roman"/>
                <w:color w:val="000000"/>
                <w:sz w:val="24"/>
              </w:rPr>
            </w:pPr>
          </w:p>
          <w:p w14:paraId="3616CA06" w14:textId="77777777" w:rsidR="008101C8" w:rsidRDefault="0095626B">
            <w:pPr>
              <w:spacing w:after="0"/>
              <w:ind w:right="-255"/>
            </w:pPr>
            <w:r>
              <w:rPr>
                <w:rFonts w:ascii="Times New Roman" w:eastAsia="Times New Roman" w:hAnsi="Times New Roman" w:cs="Times New Roman"/>
                <w:color w:val="000000"/>
                <w:sz w:val="24"/>
              </w:rPr>
              <w:t xml:space="preserve">39.    Diagram 2.                                                                   Mother and Father                         </w:t>
            </w:r>
            <w:r>
              <w:rPr>
                <w:rFonts w:ascii="Times New Roman" w:eastAsia="Times New Roman" w:hAnsi="Times New Roman" w:cs="Times New Roman"/>
                <w:color w:val="000000"/>
                <w:sz w:val="24"/>
              </w:rPr>
              <w:br/>
              <w:t xml:space="preserve">                                                                                                </w:t>
            </w:r>
            <w:proofErr w:type="gramStart"/>
            <w:r>
              <w:rPr>
                <w:rFonts w:ascii="Times New Roman" w:eastAsia="Times New Roman" w:hAnsi="Times New Roman" w:cs="Times New Roman"/>
                <w:color w:val="000000"/>
                <w:sz w:val="24"/>
              </w:rPr>
              <w:t xml:space="preserve">   (</w:t>
            </w:r>
            <w:proofErr w:type="gramEnd"/>
            <w:r>
              <w:rPr>
                <w:rFonts w:ascii="Times New Roman" w:eastAsia="Times New Roman" w:hAnsi="Times New Roman" w:cs="Times New Roman"/>
                <w:color w:val="000000"/>
                <w:sz w:val="24"/>
              </w:rPr>
              <w:t>Executors)</w:t>
            </w:r>
          </w:p>
        </w:tc>
      </w:tr>
    </w:tbl>
    <w:p w14:paraId="7B760145" w14:textId="77777777" w:rsidR="008101C8" w:rsidRDefault="0095626B">
      <w:pPr>
        <w:spacing w:after="0"/>
        <w:ind w:left="5619"/>
        <w:rPr>
          <w:rFonts w:ascii="Times New Roman" w:eastAsia="Times New Roman" w:hAnsi="Times New Roman" w:cs="Times New Roman"/>
          <w:color w:val="000000"/>
          <w:sz w:val="24"/>
        </w:rPr>
      </w:pPr>
      <w:r>
        <w:object w:dxaOrig="1781" w:dyaOrig="1700" w14:anchorId="288AB989">
          <v:rect id="rectole0000000008" o:spid="_x0000_i1033" style="width:88.65pt;height:84.9pt" o:ole="" o:preferrelative="t" stroked="f">
            <v:imagedata r:id="rId24" o:title=""/>
          </v:rect>
          <o:OLEObject Type="Embed" ProgID="StaticMetafile" ShapeID="rectole0000000008" DrawAspect="Content" ObjectID="_1778582694" r:id="rId25"/>
        </w:object>
      </w:r>
    </w:p>
    <w:p w14:paraId="791BA129" w14:textId="77777777" w:rsidR="008101C8" w:rsidRDefault="0095626B">
      <w:pPr>
        <w:spacing w:after="0" w:line="240" w:lineRule="auto"/>
        <w:ind w:left="3656"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Affiant                                                                  Appointed</w:t>
      </w:r>
    </w:p>
    <w:p w14:paraId="34028DB8" w14:textId="77777777" w:rsidR="008101C8" w:rsidRDefault="0095626B">
      <w:pPr>
        <w:tabs>
          <w:tab w:val="center" w:pos="4042"/>
          <w:tab w:val="center" w:pos="6556"/>
          <w:tab w:val="center" w:pos="8883"/>
        </w:tabs>
        <w:spacing w:after="156" w:line="265"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(Beneficiary)</w:t>
      </w:r>
      <w:r>
        <w:rPr>
          <w:rFonts w:ascii="Times New Roman" w:eastAsia="Times New Roman" w:hAnsi="Times New Roman" w:cs="Times New Roman"/>
          <w:color w:val="000000"/>
          <w:sz w:val="24"/>
        </w:rPr>
        <w:tab/>
        <w:t>Benefits</w:t>
      </w:r>
      <w:r>
        <w:rPr>
          <w:rFonts w:ascii="Times New Roman" w:eastAsia="Times New Roman" w:hAnsi="Times New Roman" w:cs="Times New Roman"/>
          <w:color w:val="000000"/>
          <w:sz w:val="24"/>
        </w:rPr>
        <w:tab/>
        <w:t>Trustees</w:t>
      </w:r>
    </w:p>
    <w:p w14:paraId="61038E01" w14:textId="77777777" w:rsidR="008101C8" w:rsidRDefault="008101C8">
      <w:pPr>
        <w:spacing w:after="3" w:line="265" w:lineRule="auto"/>
        <w:ind w:right="734"/>
        <w:rPr>
          <w:rFonts w:ascii="Times New Roman" w:eastAsia="Times New Roman" w:hAnsi="Times New Roman" w:cs="Times New Roman"/>
          <w:color w:val="000000"/>
          <w:sz w:val="24"/>
        </w:rPr>
      </w:pPr>
    </w:p>
    <w:p w14:paraId="606BA51D"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40.   The Affiant has not seen any evidence that prevents him from presiding in the same capacity (Executor) upon coming of age, as established and maintained by the Affiant's mother and father prior to his becoming or age, nor does he believe that any such evidence exists, (See Diagram 3), and</w:t>
      </w:r>
    </w:p>
    <w:p w14:paraId="1CAA20D4"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tbl>
      <w:tblPr>
        <w:tblW w:w="0" w:type="auto"/>
        <w:tblCellMar>
          <w:left w:w="10" w:type="dxa"/>
          <w:right w:w="10" w:type="dxa"/>
        </w:tblCellMar>
        <w:tblLook w:val="04A0" w:firstRow="1" w:lastRow="0" w:firstColumn="1" w:lastColumn="0" w:noHBand="0" w:noVBand="1"/>
      </w:tblPr>
      <w:tblGrid>
        <w:gridCol w:w="417"/>
        <w:gridCol w:w="2944"/>
        <w:gridCol w:w="5665"/>
      </w:tblGrid>
      <w:tr w:rsidR="008101C8" w14:paraId="361A3587" w14:textId="77777777">
        <w:tc>
          <w:tcPr>
            <w:tcW w:w="42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45BA2FF2" w14:textId="77777777" w:rsidR="008101C8" w:rsidRDefault="0095626B">
            <w:pPr>
              <w:spacing w:after="0" w:line="256" w:lineRule="auto"/>
            </w:pPr>
            <w:r>
              <w:rPr>
                <w:rFonts w:ascii="Times New Roman" w:eastAsia="Times New Roman" w:hAnsi="Times New Roman" w:cs="Times New Roman"/>
                <w:color w:val="000000"/>
                <w:sz w:val="24"/>
              </w:rPr>
              <w:t xml:space="preserve">41. </w:t>
            </w:r>
          </w:p>
        </w:tc>
        <w:tc>
          <w:tcPr>
            <w:tcW w:w="311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12CE22F8" w14:textId="77777777" w:rsidR="008101C8" w:rsidRDefault="0095626B">
            <w:pPr>
              <w:spacing w:after="0" w:line="256" w:lineRule="auto"/>
            </w:pPr>
            <w:r>
              <w:rPr>
                <w:rFonts w:ascii="Times New Roman" w:eastAsia="Times New Roman" w:hAnsi="Times New Roman" w:cs="Times New Roman"/>
                <w:color w:val="000000"/>
                <w:sz w:val="24"/>
              </w:rPr>
              <w:t>Diagram 3:</w:t>
            </w:r>
          </w:p>
        </w:tc>
        <w:tc>
          <w:tcPr>
            <w:tcW w:w="602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09204596" w14:textId="77777777" w:rsidR="008101C8" w:rsidRDefault="0095626B">
            <w:pPr>
              <w:spacing w:after="0" w:line="256" w:lineRule="auto"/>
              <w:ind w:right="209"/>
              <w:jc w:val="center"/>
            </w:pPr>
            <w:r>
              <w:rPr>
                <w:rFonts w:ascii="Times New Roman" w:eastAsia="Times New Roman" w:hAnsi="Times New Roman" w:cs="Times New Roman"/>
                <w:color w:val="000000"/>
                <w:sz w:val="24"/>
              </w:rPr>
              <w:t xml:space="preserve">Affiant      </w:t>
            </w:r>
            <w:r>
              <w:rPr>
                <w:rFonts w:ascii="Times New Roman" w:eastAsia="Times New Roman" w:hAnsi="Times New Roman" w:cs="Times New Roman"/>
                <w:color w:val="000000"/>
                <w:sz w:val="24"/>
              </w:rPr>
              <w:br/>
              <w:t xml:space="preserve">  (Executor)</w:t>
            </w:r>
          </w:p>
        </w:tc>
      </w:tr>
    </w:tbl>
    <w:p w14:paraId="26845210" w14:textId="77777777" w:rsidR="008101C8" w:rsidRDefault="0095626B">
      <w:pPr>
        <w:spacing w:after="0" w:line="256" w:lineRule="auto"/>
        <w:ind w:left="5648"/>
        <w:rPr>
          <w:rFonts w:ascii="Times New Roman" w:eastAsia="Times New Roman" w:hAnsi="Times New Roman" w:cs="Times New Roman"/>
          <w:color w:val="000000"/>
          <w:sz w:val="24"/>
        </w:rPr>
      </w:pPr>
      <w:r>
        <w:object w:dxaOrig="1680" w:dyaOrig="1680" w14:anchorId="6CFC7B42">
          <v:rect id="rectole0000000009" o:spid="_x0000_i1034" style="width:84.35pt;height:84.35pt" o:ole="" o:preferrelative="t" stroked="f">
            <v:imagedata r:id="rId26" o:title=""/>
          </v:rect>
          <o:OLEObject Type="Embed" ProgID="StaticMetafile" ShapeID="rectole0000000009" DrawAspect="Content" ObjectID="_1778582695" r:id="rId27"/>
        </w:object>
      </w:r>
      <w:r>
        <w:rPr>
          <w:rFonts w:ascii="Times New Roman" w:eastAsia="Times New Roman" w:hAnsi="Times New Roman" w:cs="Times New Roman"/>
          <w:color w:val="000000"/>
          <w:sz w:val="24"/>
        </w:rPr>
        <w:t xml:space="preserve"> </w:t>
      </w:r>
    </w:p>
    <w:p w14:paraId="673DF25A" w14:textId="77777777" w:rsidR="00EB45BB" w:rsidRDefault="002F6A50">
      <w:pPr>
        <w:spacing w:after="133" w:line="265"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 xml:space="preserve">                   Affiant                            </w:t>
      </w:r>
      <w:r w:rsidR="00EB45BB">
        <w:rPr>
          <w:rFonts w:ascii="Times New Roman" w:eastAsia="Times New Roman" w:hAnsi="Times New Roman" w:cs="Times New Roman"/>
          <w:color w:val="000000"/>
          <w:sz w:val="24"/>
        </w:rPr>
        <w:t>Appointed</w:t>
      </w:r>
      <w:r>
        <w:rPr>
          <w:rFonts w:ascii="Times New Roman" w:eastAsia="Times New Roman" w:hAnsi="Times New Roman" w:cs="Times New Roman"/>
          <w:color w:val="000000"/>
          <w:sz w:val="24"/>
        </w:rPr>
        <w:t xml:space="preserve"> </w:t>
      </w:r>
    </w:p>
    <w:p w14:paraId="0CF8CAE4" w14:textId="77777777" w:rsidR="00EB45BB" w:rsidRDefault="00EB45BB">
      <w:pPr>
        <w:spacing w:after="133" w:line="265"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                                                                             (</w:t>
      </w:r>
      <w:proofErr w:type="gramStart"/>
      <w:r>
        <w:rPr>
          <w:rFonts w:ascii="Times New Roman" w:eastAsia="Times New Roman" w:hAnsi="Times New Roman" w:cs="Times New Roman"/>
          <w:color w:val="000000"/>
          <w:sz w:val="24"/>
        </w:rPr>
        <w:t xml:space="preserve">Beneficiary)   </w:t>
      </w:r>
      <w:proofErr w:type="gramEnd"/>
      <w:r>
        <w:rPr>
          <w:rFonts w:ascii="Times New Roman" w:eastAsia="Times New Roman" w:hAnsi="Times New Roman" w:cs="Times New Roman"/>
          <w:color w:val="000000"/>
          <w:sz w:val="24"/>
        </w:rPr>
        <w:t xml:space="preserve">  Benefits      Trustees</w:t>
      </w:r>
      <w:r w:rsidR="002F6A50">
        <w:rPr>
          <w:rFonts w:ascii="Times New Roman" w:eastAsia="Times New Roman" w:hAnsi="Times New Roman" w:cs="Times New Roman"/>
          <w:color w:val="000000"/>
          <w:sz w:val="24"/>
        </w:rPr>
        <w:t xml:space="preserve">  </w:t>
      </w:r>
    </w:p>
    <w:p w14:paraId="048B6AFE" w14:textId="77777777" w:rsidR="00EB45BB" w:rsidRDefault="00EB45BB">
      <w:pPr>
        <w:spacing w:after="133" w:line="265" w:lineRule="auto"/>
        <w:ind w:right="843"/>
        <w:rPr>
          <w:rFonts w:ascii="Times New Roman" w:eastAsia="Times New Roman" w:hAnsi="Times New Roman" w:cs="Times New Roman"/>
          <w:color w:val="000000"/>
          <w:sz w:val="24"/>
        </w:rPr>
      </w:pPr>
    </w:p>
    <w:p w14:paraId="32ED7EAD" w14:textId="3F8C4DA4" w:rsidR="008101C8" w:rsidRDefault="002F6A50">
      <w:pPr>
        <w:spacing w:after="133" w:line="265"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5C217263" w14:textId="77777777" w:rsidR="008101C8" w:rsidRDefault="0095626B">
      <w:pPr>
        <w:spacing w:after="133" w:line="265"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42.   The Affiant has not seen any evidence that he is not a sovereign being, and the Affiant does not believe that any such evidence exists, and</w:t>
      </w:r>
    </w:p>
    <w:p w14:paraId="0A2E1B02" w14:textId="77777777" w:rsidR="008101C8" w:rsidRDefault="0095626B">
      <w:pPr>
        <w:spacing w:after="232"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43.   The Affiant asserts he is a sovereign being, possessing inalienable rights to his own life and his own mind, that he is not owned by another, without proof of claim to the contrary, and</w:t>
      </w:r>
    </w:p>
    <w:p w14:paraId="25CEC371" w14:textId="77777777" w:rsidR="008101C8" w:rsidRDefault="0095626B">
      <w:pPr>
        <w:spacing w:after="0"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44.   Provided no criminal harm or loss is caused, as found by a twelve-man universal common law jury, the Affiant asserts he is not subject to any lower authority than his Creator, without proof of claim to the contrary, and further</w:t>
      </w:r>
    </w:p>
    <w:p w14:paraId="082C83DF" w14:textId="77777777" w:rsidR="008101C8" w:rsidRDefault="0095626B">
      <w:pPr>
        <w:spacing w:after="0" w:line="265"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45.   The Affiant asserts the only authorities he is subject to are the laws of a properly constituted de jure government and any trial shall be within a Court of Competent Jurisdiction having a twelve-man jury, and</w:t>
      </w:r>
    </w:p>
    <w:p w14:paraId="2ECBAFDF" w14:textId="77777777" w:rsidR="008101C8" w:rsidRDefault="008101C8">
      <w:pPr>
        <w:spacing w:after="0" w:line="265" w:lineRule="auto"/>
        <w:rPr>
          <w:rFonts w:ascii="Times New Roman" w:eastAsia="Times New Roman" w:hAnsi="Times New Roman" w:cs="Times New Roman"/>
          <w:color w:val="000000"/>
          <w:sz w:val="24"/>
        </w:rPr>
      </w:pPr>
    </w:p>
    <w:p w14:paraId="5726B7C8" w14:textId="77777777" w:rsidR="008101C8" w:rsidRDefault="0095626B">
      <w:pPr>
        <w:spacing w:after="188" w:line="265"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46.   The Affiant has not seen any evidence that he cannot bring something of value into a trust, and the Affiant does not believe that any such evidence exists, and</w:t>
      </w:r>
    </w:p>
    <w:p w14:paraId="03654F39" w14:textId="77777777" w:rsidR="008101C8" w:rsidRDefault="0095626B">
      <w:pPr>
        <w:spacing w:after="224"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47.   The Affiant has not seen any evidence that usurps the Affiant's right to benefits of any trust where the Affiant is the beneficiary before or after becoming of age, and the Affiant does not believe that any such evidence exists, and</w:t>
      </w:r>
    </w:p>
    <w:p w14:paraId="609CEFD5" w14:textId="77777777" w:rsidR="008101C8" w:rsidRDefault="0095626B">
      <w:pPr>
        <w:spacing w:after="215"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48.   The Affiant has not seen any evidence that any properly constituted de jure government may not be appointed trustee by the Affiant, and the Affiant does not believe that any such evidence exists, and</w:t>
      </w:r>
    </w:p>
    <w:p w14:paraId="7FA9AC12" w14:textId="77777777" w:rsidR="008101C8" w:rsidRDefault="0095626B">
      <w:pPr>
        <w:spacing w:after="215"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49.   The Affiant has not seen any evidence that it is unlawful for an appointed trustee (de jure government) to return benefits to the Affiant, and the Affiant does not believe that any such evidence exists, and</w:t>
      </w:r>
    </w:p>
    <w:p w14:paraId="2B3B2BBF" w14:textId="77777777" w:rsidR="008101C8" w:rsidRDefault="0095626B">
      <w:pPr>
        <w:spacing w:after="140"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50.   The Affiant asserts that, without proof of claim to the contrary, those Men and </w:t>
      </w:r>
      <w:proofErr w:type="gramStart"/>
      <w:r>
        <w:rPr>
          <w:rFonts w:ascii="Times New Roman" w:eastAsia="Times New Roman" w:hAnsi="Times New Roman" w:cs="Times New Roman"/>
          <w:color w:val="000000"/>
          <w:sz w:val="24"/>
        </w:rPr>
        <w:t>Women  in</w:t>
      </w:r>
      <w:proofErr w:type="gramEnd"/>
      <w:r>
        <w:rPr>
          <w:rFonts w:ascii="Times New Roman" w:eastAsia="Times New Roman" w:hAnsi="Times New Roman" w:cs="Times New Roman"/>
          <w:color w:val="000000"/>
          <w:sz w:val="24"/>
        </w:rPr>
        <w:t xml:space="preserve"> a de jure government are public servants, and</w:t>
      </w:r>
    </w:p>
    <w:p w14:paraId="180A05F2" w14:textId="77777777" w:rsidR="008101C8" w:rsidRDefault="008101C8">
      <w:pPr>
        <w:spacing w:after="0" w:line="240" w:lineRule="auto"/>
        <w:ind w:right="843"/>
        <w:rPr>
          <w:rFonts w:ascii="Times New Roman" w:eastAsia="Times New Roman" w:hAnsi="Times New Roman" w:cs="Times New Roman"/>
          <w:color w:val="000000"/>
          <w:sz w:val="24"/>
        </w:rPr>
      </w:pPr>
    </w:p>
    <w:p w14:paraId="5392DA4C" w14:textId="77777777" w:rsidR="008101C8" w:rsidRDefault="0095626B">
      <w:pPr>
        <w:spacing w:after="0"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51.   The Affiant has not seen any evidence that an appointed trustee (de jure government) does not have a fiduciary duty to a principal beneficiary (particularly the Affiant), and the Affiant does not believe that any such evidence exists, and</w:t>
      </w:r>
    </w:p>
    <w:p w14:paraId="43CD7717" w14:textId="77777777" w:rsidR="008101C8" w:rsidRDefault="008101C8">
      <w:pPr>
        <w:spacing w:after="0" w:line="240" w:lineRule="auto"/>
        <w:ind w:right="843"/>
        <w:rPr>
          <w:rFonts w:ascii="Times New Roman" w:eastAsia="Times New Roman" w:hAnsi="Times New Roman" w:cs="Times New Roman"/>
          <w:color w:val="000000"/>
          <w:sz w:val="24"/>
        </w:rPr>
      </w:pPr>
    </w:p>
    <w:p w14:paraId="3C5E9342" w14:textId="77777777" w:rsidR="008101C8" w:rsidRDefault="0095626B">
      <w:pPr>
        <w:spacing w:after="225"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52.   The Affiant asserts that it is unlawful when any personal interest of an appointed trustee (de jure government) conflicts with the fiduciary duty to a principal beneficiary (particularly the Affiant), without proof of claim to the contrary, and</w:t>
      </w:r>
    </w:p>
    <w:p w14:paraId="13442604" w14:textId="77777777" w:rsidR="008101C8" w:rsidRDefault="0095626B">
      <w:pPr>
        <w:spacing w:after="210"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53.   The Affiant asserts that it is unlawful when any corporate interest conflicts with the fiduciary duty of an appointed trustee (de jure government) to a principal beneficiary (particularly the Affiant), without proof of claim to the contrary, and</w:t>
      </w:r>
    </w:p>
    <w:p w14:paraId="38733587" w14:textId="77777777" w:rsidR="008101C8" w:rsidRDefault="0095626B">
      <w:pPr>
        <w:spacing w:after="217"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54.   The Affiant asserts that it is unlawful when any other interest conflicts with the fiduciary duty of an appointed trustee (de jure government) to a principal beneficiary (particularly the Affiant), without proof of claim to the contrary, and</w:t>
      </w:r>
    </w:p>
    <w:p w14:paraId="36D96039" w14:textId="77777777" w:rsidR="008101C8" w:rsidRDefault="0095626B">
      <w:pPr>
        <w:spacing w:after="0"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55.   The Affiant asserts that it is unlawful to breach the fiduciary duty of an appointed trustee (de jure government) to a principal beneficiary (particularly the Affiant), by serving another master, without proof of claim to the contrary, and</w:t>
      </w:r>
    </w:p>
    <w:p w14:paraId="4C4D3EED" w14:textId="77777777" w:rsidR="008101C8" w:rsidRDefault="008101C8">
      <w:pPr>
        <w:spacing w:after="0" w:line="240" w:lineRule="auto"/>
        <w:ind w:right="843"/>
        <w:rPr>
          <w:rFonts w:ascii="Times New Roman" w:eastAsia="Times New Roman" w:hAnsi="Times New Roman" w:cs="Times New Roman"/>
          <w:color w:val="000000"/>
          <w:sz w:val="24"/>
        </w:rPr>
      </w:pPr>
    </w:p>
    <w:p w14:paraId="562B0561" w14:textId="56451F23" w:rsidR="008101C8" w:rsidRDefault="0095626B" w:rsidP="00EB45BB">
      <w:pPr>
        <w:spacing w:after="259"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56.   The Affiant asserts that it is unlawful to breach the fiduciary duty of an appointed trustee (de jure government) to the principal beneficiary (Affiant), by another master (Corporation) not returning benefits to the principal beneficiary (particularly the Affiant), but instead to purported other beneficiaries, without proof of claim to the contrary, (See Diagram 4), and</w:t>
      </w:r>
    </w:p>
    <w:p w14:paraId="4B7A38CC" w14:textId="77777777" w:rsidR="008101C8" w:rsidRDefault="0095626B">
      <w:pPr>
        <w:spacing w:after="3" w:line="265"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57.   Diagram </w:t>
      </w:r>
      <w:proofErr w:type="gramStart"/>
      <w:r>
        <w:rPr>
          <w:rFonts w:ascii="Times New Roman" w:eastAsia="Times New Roman" w:hAnsi="Times New Roman" w:cs="Times New Roman"/>
          <w:color w:val="000000"/>
          <w:sz w:val="24"/>
        </w:rPr>
        <w:t>4:-</w:t>
      </w:r>
      <w:proofErr w:type="gramEnd"/>
    </w:p>
    <w:tbl>
      <w:tblPr>
        <w:tblW w:w="0" w:type="auto"/>
        <w:tblInd w:w="2327" w:type="dxa"/>
        <w:tblCellMar>
          <w:left w:w="10" w:type="dxa"/>
          <w:right w:w="10" w:type="dxa"/>
        </w:tblCellMar>
        <w:tblLook w:val="04A0" w:firstRow="1" w:lastRow="0" w:firstColumn="1" w:lastColumn="0" w:noHBand="0" w:noVBand="1"/>
      </w:tblPr>
      <w:tblGrid>
        <w:gridCol w:w="2334"/>
        <w:gridCol w:w="1888"/>
      </w:tblGrid>
      <w:tr w:rsidR="008101C8" w14:paraId="74839CC3" w14:textId="77777777">
        <w:tc>
          <w:tcPr>
            <w:tcW w:w="233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2AE1CCCB" w14:textId="77777777" w:rsidR="008101C8" w:rsidRDefault="0095626B">
            <w:pPr>
              <w:spacing w:after="0"/>
              <w:ind w:left="195"/>
            </w:pPr>
            <w:r>
              <w:rPr>
                <w:rFonts w:ascii="Times New Roman" w:eastAsia="Times New Roman" w:hAnsi="Times New Roman" w:cs="Times New Roman"/>
                <w:color w:val="000000"/>
                <w:sz w:val="24"/>
              </w:rPr>
              <w:t>Affiant</w:t>
            </w:r>
          </w:p>
        </w:tc>
        <w:tc>
          <w:tcPr>
            <w:tcW w:w="1888"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337A43B1" w14:textId="77777777" w:rsidR="008101C8" w:rsidRDefault="0095626B">
            <w:pPr>
              <w:spacing w:after="0"/>
              <w:ind w:left="122"/>
              <w:jc w:val="center"/>
            </w:pPr>
            <w:r>
              <w:rPr>
                <w:rFonts w:ascii="Times New Roman" w:eastAsia="Times New Roman" w:hAnsi="Times New Roman" w:cs="Times New Roman"/>
                <w:color w:val="000000"/>
                <w:sz w:val="24"/>
              </w:rPr>
              <w:t>Corporation</w:t>
            </w:r>
          </w:p>
        </w:tc>
      </w:tr>
      <w:tr w:rsidR="008101C8" w14:paraId="1D9767C0" w14:textId="77777777">
        <w:tc>
          <w:tcPr>
            <w:tcW w:w="233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7821DF45" w14:textId="77777777" w:rsidR="008101C8" w:rsidRDefault="0095626B">
            <w:pPr>
              <w:spacing w:after="0"/>
            </w:pPr>
            <w:r>
              <w:rPr>
                <w:rFonts w:ascii="Times New Roman" w:eastAsia="Times New Roman" w:hAnsi="Times New Roman" w:cs="Times New Roman"/>
                <w:color w:val="000000"/>
                <w:sz w:val="24"/>
              </w:rPr>
              <w:t>(Executor)</w:t>
            </w:r>
          </w:p>
        </w:tc>
        <w:tc>
          <w:tcPr>
            <w:tcW w:w="1888"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467F52C7" w14:textId="77777777" w:rsidR="008101C8" w:rsidRDefault="0095626B">
            <w:pPr>
              <w:spacing w:after="0"/>
              <w:ind w:left="115"/>
            </w:pPr>
            <w:r>
              <w:rPr>
                <w:rFonts w:ascii="Times New Roman" w:eastAsia="Times New Roman" w:hAnsi="Times New Roman" w:cs="Times New Roman"/>
                <w:color w:val="000000"/>
                <w:sz w:val="24"/>
              </w:rPr>
              <w:t>Another Master</w:t>
            </w:r>
          </w:p>
        </w:tc>
      </w:tr>
    </w:tbl>
    <w:p w14:paraId="5473E0DA" w14:textId="77777777" w:rsidR="008101C8" w:rsidRDefault="0095626B">
      <w:pPr>
        <w:spacing w:after="65"/>
        <w:ind w:left="2082"/>
        <w:rPr>
          <w:rFonts w:ascii="Times New Roman" w:eastAsia="Times New Roman" w:hAnsi="Times New Roman" w:cs="Times New Roman"/>
          <w:color w:val="000000"/>
          <w:sz w:val="24"/>
        </w:rPr>
      </w:pPr>
      <w:r>
        <w:object w:dxaOrig="5487" w:dyaOrig="1457" w14:anchorId="2D117F8D">
          <v:rect id="rectole0000000010" o:spid="_x0000_i1035" style="width:275.1pt;height:72.55pt" o:ole="" o:preferrelative="t" stroked="f">
            <v:imagedata r:id="rId28" o:title=""/>
          </v:rect>
          <o:OLEObject Type="Embed" ProgID="StaticMetafile" ShapeID="rectole0000000010" DrawAspect="Content" ObjectID="_1778582696" r:id="rId29"/>
        </w:object>
      </w:r>
    </w:p>
    <w:tbl>
      <w:tblPr>
        <w:tblW w:w="0" w:type="auto"/>
        <w:tblInd w:w="1671" w:type="dxa"/>
        <w:tblCellMar>
          <w:left w:w="10" w:type="dxa"/>
          <w:right w:w="10" w:type="dxa"/>
        </w:tblCellMar>
        <w:tblLook w:val="04A0" w:firstRow="1" w:lastRow="0" w:firstColumn="1" w:lastColumn="0" w:noHBand="0" w:noVBand="1"/>
      </w:tblPr>
      <w:tblGrid>
        <w:gridCol w:w="2745"/>
        <w:gridCol w:w="2760"/>
        <w:gridCol w:w="1850"/>
      </w:tblGrid>
      <w:tr w:rsidR="008101C8" w14:paraId="1DBF1C72" w14:textId="77777777">
        <w:tc>
          <w:tcPr>
            <w:tcW w:w="299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7C85FC8F" w14:textId="77777777" w:rsidR="008101C8" w:rsidRDefault="0095626B">
            <w:pPr>
              <w:spacing w:after="0"/>
            </w:pPr>
            <w:r>
              <w:rPr>
                <w:rFonts w:ascii="Times New Roman" w:eastAsia="Times New Roman" w:hAnsi="Times New Roman" w:cs="Times New Roman"/>
                <w:color w:val="000000"/>
                <w:sz w:val="24"/>
              </w:rPr>
              <w:t>NO Benefits to Affiant</w:t>
            </w:r>
          </w:p>
        </w:tc>
        <w:tc>
          <w:tcPr>
            <w:tcW w:w="2997"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3B36F355" w14:textId="77777777" w:rsidR="008101C8" w:rsidRDefault="0095626B">
            <w:pPr>
              <w:spacing w:after="0"/>
              <w:ind w:left="115"/>
            </w:pPr>
            <w:r>
              <w:rPr>
                <w:rFonts w:ascii="Times New Roman" w:eastAsia="Times New Roman" w:hAnsi="Times New Roman" w:cs="Times New Roman"/>
                <w:color w:val="000000"/>
                <w:sz w:val="24"/>
              </w:rPr>
              <w:t>de jure government</w:t>
            </w:r>
          </w:p>
        </w:tc>
        <w:tc>
          <w:tcPr>
            <w:tcW w:w="2017"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4621E79C" w14:textId="77777777" w:rsidR="008101C8" w:rsidRDefault="0095626B">
            <w:pPr>
              <w:spacing w:after="0"/>
            </w:pPr>
            <w:r>
              <w:rPr>
                <w:rFonts w:ascii="Times New Roman" w:eastAsia="Times New Roman" w:hAnsi="Times New Roman" w:cs="Times New Roman"/>
                <w:color w:val="000000"/>
                <w:sz w:val="24"/>
              </w:rPr>
              <w:t>Benefits to others</w:t>
            </w:r>
          </w:p>
        </w:tc>
      </w:tr>
      <w:tr w:rsidR="008101C8" w14:paraId="6953D7FF" w14:textId="77777777">
        <w:tc>
          <w:tcPr>
            <w:tcW w:w="299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47B313E9" w14:textId="77777777" w:rsidR="008101C8" w:rsidRDefault="0095626B">
            <w:pPr>
              <w:spacing w:after="0"/>
            </w:pPr>
            <w:r>
              <w:rPr>
                <w:rFonts w:ascii="Times New Roman" w:eastAsia="Times New Roman" w:hAnsi="Times New Roman" w:cs="Times New Roman"/>
                <w:color w:val="000000"/>
                <w:sz w:val="24"/>
              </w:rPr>
              <w:t>(Principal Beneficiary)</w:t>
            </w:r>
          </w:p>
        </w:tc>
        <w:tc>
          <w:tcPr>
            <w:tcW w:w="2997"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3C0FAAF6" w14:textId="77777777" w:rsidR="008101C8" w:rsidRDefault="0095626B">
            <w:pPr>
              <w:spacing w:after="0"/>
              <w:ind w:left="122"/>
            </w:pPr>
            <w:r>
              <w:rPr>
                <w:rFonts w:ascii="Times New Roman" w:eastAsia="Times New Roman" w:hAnsi="Times New Roman" w:cs="Times New Roman"/>
                <w:color w:val="000000"/>
                <w:sz w:val="24"/>
              </w:rPr>
              <w:t>(Appointed Trustees)</w:t>
            </w:r>
          </w:p>
        </w:tc>
        <w:tc>
          <w:tcPr>
            <w:tcW w:w="2017"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401E66A0" w14:textId="77777777" w:rsidR="008101C8" w:rsidRDefault="008101C8">
            <w:pPr>
              <w:rPr>
                <w:rFonts w:ascii="Calibri" w:eastAsia="Calibri" w:hAnsi="Calibri" w:cs="Calibri"/>
              </w:rPr>
            </w:pPr>
          </w:p>
        </w:tc>
      </w:tr>
    </w:tbl>
    <w:p w14:paraId="0B910A4F" w14:textId="77777777" w:rsidR="00EB45BB" w:rsidRDefault="00EB45BB">
      <w:pPr>
        <w:spacing w:after="215" w:line="265" w:lineRule="auto"/>
        <w:ind w:right="843"/>
        <w:rPr>
          <w:rFonts w:ascii="Times New Roman" w:eastAsia="Times New Roman" w:hAnsi="Times New Roman" w:cs="Times New Roman"/>
          <w:color w:val="000000"/>
          <w:sz w:val="24"/>
        </w:rPr>
      </w:pPr>
    </w:p>
    <w:p w14:paraId="5092439A" w14:textId="0C49F036" w:rsidR="008101C8" w:rsidRDefault="0095626B">
      <w:pPr>
        <w:spacing w:after="215" w:line="265"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58.   The Affiant asserts that any trust which a de jure government creates, express or implied, is subsidiary to its role as trustee to the Affiant in support of its fiduciary duties, without proof of claim to the contrary, and</w:t>
      </w:r>
    </w:p>
    <w:p w14:paraId="16384F5A" w14:textId="77777777" w:rsidR="008101C8" w:rsidRDefault="0095626B">
      <w:pPr>
        <w:spacing w:after="280"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Where a de jure government assumes the role of executor in any trust it creates, express or implied, the Affiant asserts that a de jure government ultimately remains trustee to the Affiant, without proof of claim to the contrary, and</w:t>
      </w:r>
    </w:p>
    <w:p w14:paraId="0948F276" w14:textId="77777777" w:rsidR="008101C8" w:rsidRDefault="0095626B">
      <w:pPr>
        <w:spacing w:after="280"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60.   Where a de jure government assumes the role of executor in any trust it creates, express or implied, the Affiant asserts that a de jure government must ultimately return benefits to the Affiant, without proof of claim to the contrary, and</w:t>
      </w:r>
    </w:p>
    <w:p w14:paraId="4E8A4646" w14:textId="77777777" w:rsidR="008101C8" w:rsidRDefault="0095626B">
      <w:pPr>
        <w:spacing w:after="0" w:line="240" w:lineRule="auto"/>
        <w:ind w:right="33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61.   The Affiant asserts that the de jure government of the Commonwealth of Australia as established on 1st January 1901, consists of "The Parliament", "The Executive Government" and "The Judiciary" as established under the Commonwealth of Australia Constitution Act 1901, as Proclaimed and Gazetted, which includes the Preamble and Clauses 1 to 9, under the lawful authority of the Crown of the United Kingdom, and as such is the Founding and Primary "Law of the Commonwealth of Australia", without proof of claim to the contrary, and</w:t>
      </w:r>
    </w:p>
    <w:p w14:paraId="29B6C81E" w14:textId="77777777" w:rsidR="008101C8" w:rsidRDefault="008101C8">
      <w:pPr>
        <w:spacing w:after="0" w:line="240" w:lineRule="auto"/>
        <w:ind w:right="333"/>
        <w:rPr>
          <w:rFonts w:ascii="Times New Roman" w:eastAsia="Times New Roman" w:hAnsi="Times New Roman" w:cs="Times New Roman"/>
          <w:color w:val="000000"/>
          <w:sz w:val="24"/>
        </w:rPr>
      </w:pPr>
    </w:p>
    <w:p w14:paraId="6427F4D2" w14:textId="77777777" w:rsidR="008101C8" w:rsidRDefault="0095626B">
      <w:pPr>
        <w:spacing w:after="243"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62.   The Affiant asserts that the Preamble of the Commonwealth of Australia Constitution Act states that the people eligible to vote on such matters, and humbly relying on the blessing of Almighty God, agreed to unite in one indissoluble Federal Commonwealth under the Crown of the United Kingdom, without proof of claim to the contrary, and</w:t>
      </w:r>
    </w:p>
    <w:p w14:paraId="6BE818E4" w14:textId="77777777" w:rsidR="008101C8" w:rsidRDefault="0095626B">
      <w:pPr>
        <w:spacing w:after="244" w:line="240" w:lineRule="auto"/>
        <w:ind w:right="19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63.   The Affiant asserts that our Constitutional Sovereign and Monarch under the Commonwealth of Australia Constitution Act 1901, as Proclaimed and Gazetted, holds the authority of the Crown of the United Kingdom, without proof of claim to the contrary, and</w:t>
      </w:r>
    </w:p>
    <w:p w14:paraId="420FE5A7" w14:textId="79B25CA3" w:rsidR="008101C8" w:rsidRDefault="0095626B">
      <w:pPr>
        <w:spacing w:after="0"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64.   The Affiant asserts that under the authority of the Crown of the United Kingdom, the Commonwealth of Australia as established under the Commonwealth of Australia Constitution Act 1901, as Proclaimed and Gazetted, comprises the people, the Men</w:t>
      </w:r>
      <w:r w:rsidR="00D121AC">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Women throughout the whole of the Commonwealth of Australia, without proof of claim to the contrary, and</w:t>
      </w:r>
    </w:p>
    <w:p w14:paraId="76EA1733" w14:textId="77777777" w:rsidR="008101C8" w:rsidRDefault="008101C8">
      <w:pPr>
        <w:spacing w:after="0" w:line="240" w:lineRule="auto"/>
        <w:ind w:right="843"/>
        <w:rPr>
          <w:rFonts w:ascii="Times New Roman" w:eastAsia="Times New Roman" w:hAnsi="Times New Roman" w:cs="Times New Roman"/>
          <w:color w:val="000000"/>
          <w:sz w:val="24"/>
        </w:rPr>
      </w:pPr>
    </w:p>
    <w:p w14:paraId="0D88F013" w14:textId="4F83B85D" w:rsidR="008101C8" w:rsidRDefault="0095626B">
      <w:pPr>
        <w:spacing w:after="0" w:line="240" w:lineRule="auto"/>
        <w:ind w:right="19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65.   The Affiant asserts that under the authority of the Crown of the United Kingdom, "The States" (formerly Colonies) were established under the Commonwealth of Australia </w:t>
      </w:r>
      <w:r w:rsidR="00D121AC">
        <w:rPr>
          <w:rFonts w:ascii="Times New Roman" w:eastAsia="Times New Roman" w:hAnsi="Times New Roman" w:cs="Times New Roman"/>
          <w:color w:val="000000"/>
          <w:sz w:val="24"/>
        </w:rPr>
        <w:t>Constitution</w:t>
      </w:r>
      <w:r>
        <w:rPr>
          <w:rFonts w:ascii="Times New Roman" w:eastAsia="Times New Roman" w:hAnsi="Times New Roman" w:cs="Times New Roman"/>
          <w:color w:val="000000"/>
          <w:sz w:val="24"/>
        </w:rPr>
        <w:t xml:space="preserve"> Act 1901 as Proclaimed and Gazetted, and comprise of the people, the Men</w:t>
      </w:r>
      <w:r w:rsidR="00D121AC">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Women throughout the whole of the Commonwealth of Australia, each living in "the de facto State" of the Commonwealth of Australia, without proof of claim to the contrary, and</w:t>
      </w:r>
    </w:p>
    <w:p w14:paraId="596EB5C8" w14:textId="77777777" w:rsidR="008101C8" w:rsidRDefault="008101C8">
      <w:pPr>
        <w:spacing w:after="0" w:line="240" w:lineRule="auto"/>
        <w:ind w:right="191"/>
        <w:rPr>
          <w:rFonts w:ascii="Times New Roman" w:eastAsia="Times New Roman" w:hAnsi="Times New Roman" w:cs="Times New Roman"/>
          <w:color w:val="000000"/>
          <w:sz w:val="24"/>
        </w:rPr>
      </w:pPr>
    </w:p>
    <w:p w14:paraId="0740B24B" w14:textId="748D562F" w:rsidR="008101C8" w:rsidRDefault="0095626B">
      <w:pPr>
        <w:spacing w:after="237" w:line="240" w:lineRule="auto"/>
        <w:ind w:right="33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66.   The Affiant asserts that under the authority of the Crown of the United Kingdom and under the Commonwealth of Australia Constitution Act 1901, as Proclaimed and Gazetted, which includes the Preamble and Clauses 1 to 9, only Clause 9—The Constitution of the Commonwealth, may only be altered </w:t>
      </w:r>
      <w:r w:rsidR="00D121AC">
        <w:rPr>
          <w:rFonts w:ascii="Times New Roman" w:eastAsia="Times New Roman" w:hAnsi="Times New Roman" w:cs="Times New Roman"/>
          <w:color w:val="000000"/>
          <w:sz w:val="24"/>
        </w:rPr>
        <w:t>using</w:t>
      </w:r>
      <w:r>
        <w:rPr>
          <w:rFonts w:ascii="Times New Roman" w:eastAsia="Times New Roman" w:hAnsi="Times New Roman" w:cs="Times New Roman"/>
          <w:color w:val="000000"/>
          <w:sz w:val="24"/>
        </w:rPr>
        <w:t xml:space="preserve"> Referendums of the people of the Commonwealth of Australia, without proof of claim to the contrary, and</w:t>
      </w:r>
    </w:p>
    <w:p w14:paraId="5804ABA8" w14:textId="75D4534E" w:rsidR="008101C8" w:rsidRDefault="0095626B">
      <w:pPr>
        <w:spacing w:after="207"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67.   The Affiant asserts that Men and Women as Members of Political Parties in their own " de facto Australia", each under their own Party's Constitution and </w:t>
      </w:r>
      <w:r>
        <w:rPr>
          <w:rFonts w:ascii="Times New Roman" w:eastAsia="Times New Roman" w:hAnsi="Times New Roman" w:cs="Times New Roman"/>
          <w:color w:val="000000"/>
          <w:sz w:val="24"/>
        </w:rPr>
        <w:lastRenderedPageBreak/>
        <w:t>policies, created a corporate entity named "COMMONWEALTH OF AUSTRALIA", in all “Capital” letters, all Caps or Glossa can be found within the “Oxford Styles Manual” under “Foreign – Languages”, named “Ancient – Latin” Capitalisation without proof of claim to the contrary, and</w:t>
      </w:r>
    </w:p>
    <w:p w14:paraId="463A1FA7" w14:textId="77777777" w:rsidR="008101C8" w:rsidRDefault="0095626B">
      <w:pPr>
        <w:spacing w:after="217"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68.    The Affiant asserts that the name "COMMONWEALTH OF AUSTRALIA" is registered as CIK#: </w:t>
      </w:r>
      <w:r>
        <w:rPr>
          <w:rFonts w:ascii="Times New Roman" w:eastAsia="Times New Roman" w:hAnsi="Times New Roman" w:cs="Times New Roman"/>
          <w:color w:val="FF0000"/>
          <w:sz w:val="24"/>
          <w:u w:val="single"/>
        </w:rPr>
        <w:t>0000805157</w:t>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FF0000"/>
          <w:sz w:val="24"/>
        </w:rPr>
        <w:t xml:space="preserve">(see all company filings) SIC: 880 </w:t>
      </w:r>
      <w:r>
        <w:rPr>
          <w:rFonts w:ascii="Times New Roman" w:eastAsia="Times New Roman" w:hAnsi="Times New Roman" w:cs="Times New Roman"/>
          <w:color w:val="000000"/>
          <w:sz w:val="24"/>
        </w:rPr>
        <w:t>with the U.S. Securities and Exchange Commission in Washington D.C. (District of Columbia), without proof of claim to the contrary, and</w:t>
      </w:r>
    </w:p>
    <w:p w14:paraId="3EDD186B" w14:textId="6D8CC75A" w:rsidR="008101C8" w:rsidRDefault="0095626B">
      <w:pPr>
        <w:spacing w:after="0"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69.   The Affiant asserts that the name "COMMONWEALTH OF AUSTRALIA" is not the Commonwealth of Australia as constituted on 1st January 1901 under the Commonwealth of Australia Constitution Act 1900(</w:t>
      </w:r>
      <w:proofErr w:type="spellStart"/>
      <w:r>
        <w:rPr>
          <w:rFonts w:ascii="Times New Roman" w:eastAsia="Times New Roman" w:hAnsi="Times New Roman" w:cs="Times New Roman"/>
          <w:color w:val="000000"/>
          <w:sz w:val="24"/>
        </w:rPr>
        <w:t>Uk</w:t>
      </w:r>
      <w:proofErr w:type="spellEnd"/>
      <w:r>
        <w:rPr>
          <w:rFonts w:ascii="Times New Roman" w:eastAsia="Times New Roman" w:hAnsi="Times New Roman" w:cs="Times New Roman"/>
          <w:color w:val="000000"/>
          <w:sz w:val="24"/>
        </w:rPr>
        <w:t>) and Commonwealth of Australia Constitution Act 190</w:t>
      </w:r>
      <w:r w:rsidR="00EB45BB">
        <w:rPr>
          <w:rFonts w:ascii="Times New Roman" w:eastAsia="Times New Roman" w:hAnsi="Times New Roman" w:cs="Times New Roman"/>
          <w:color w:val="000000"/>
          <w:sz w:val="24"/>
        </w:rPr>
        <w:t>0</w:t>
      </w:r>
      <w:r>
        <w:rPr>
          <w:rFonts w:ascii="Times New Roman" w:eastAsia="Times New Roman" w:hAnsi="Times New Roman" w:cs="Times New Roman"/>
          <w:color w:val="000000"/>
          <w:sz w:val="24"/>
        </w:rPr>
        <w:t>(Au), as Proclaimed and Gazetted, and therefore the created "COMMONWEALTH OF AUSTRALIA" created by Members of Political Parties, does not have a properly constituted de jure government and does not comprise of the people ( British Subjects under the “Crown”)of the Commonwealth of Australia, who each as a Men and Women  in "the State" of the Commonwealth of Australia as established on 1st January 1901, living, breathing and are made up of living flesh and where the blood flows, without proof of claim to the contrary, and</w:t>
      </w:r>
    </w:p>
    <w:p w14:paraId="248626CA" w14:textId="498ADCBD" w:rsidR="00174C51" w:rsidRDefault="00174C51">
      <w:pPr>
        <w:spacing w:after="0" w:line="240" w:lineRule="auto"/>
        <w:ind w:right="843"/>
        <w:rPr>
          <w:rFonts w:ascii="Times New Roman" w:eastAsia="Times New Roman" w:hAnsi="Times New Roman" w:cs="Times New Roman"/>
          <w:color w:val="000000"/>
          <w:sz w:val="24"/>
        </w:rPr>
      </w:pPr>
    </w:p>
    <w:p w14:paraId="6F4311D4" w14:textId="7B0FE3AE" w:rsidR="00174C51" w:rsidRDefault="00174C51">
      <w:pPr>
        <w:spacing w:after="0" w:line="240" w:lineRule="auto"/>
        <w:ind w:right="843"/>
        <w:rPr>
          <w:rFonts w:ascii="Times New Roman" w:eastAsia="Times New Roman" w:hAnsi="Times New Roman" w:cs="Times New Roman"/>
          <w:color w:val="000000"/>
          <w:sz w:val="24"/>
        </w:rPr>
      </w:pPr>
    </w:p>
    <w:p w14:paraId="2B9E792E" w14:textId="799BB3FF" w:rsidR="00174C51" w:rsidRDefault="00174C51">
      <w:pPr>
        <w:spacing w:after="0" w:line="240" w:lineRule="auto"/>
        <w:ind w:right="843"/>
        <w:rPr>
          <w:rFonts w:ascii="Times New Roman" w:eastAsia="Times New Roman" w:hAnsi="Times New Roman" w:cs="Times New Roman"/>
          <w:color w:val="000000"/>
          <w:sz w:val="24"/>
        </w:rPr>
      </w:pPr>
    </w:p>
    <w:p w14:paraId="6555391E" w14:textId="77777777" w:rsidR="00174C51" w:rsidRDefault="00174C51">
      <w:pPr>
        <w:spacing w:after="0" w:line="240" w:lineRule="auto"/>
        <w:ind w:right="843"/>
        <w:rPr>
          <w:rFonts w:ascii="Times New Roman" w:eastAsia="Times New Roman" w:hAnsi="Times New Roman" w:cs="Times New Roman"/>
          <w:color w:val="000000"/>
          <w:sz w:val="24"/>
        </w:rPr>
      </w:pPr>
    </w:p>
    <w:p w14:paraId="42FE970A" w14:textId="77777777" w:rsidR="008101C8" w:rsidRDefault="008101C8">
      <w:pPr>
        <w:spacing w:after="0" w:line="240" w:lineRule="auto"/>
        <w:ind w:right="843"/>
        <w:rPr>
          <w:rFonts w:ascii="Times New Roman" w:eastAsia="Times New Roman" w:hAnsi="Times New Roman" w:cs="Times New Roman"/>
          <w:color w:val="000000"/>
          <w:sz w:val="24"/>
        </w:rPr>
      </w:pPr>
    </w:p>
    <w:p w14:paraId="3BF53020" w14:textId="4CC8B6D0" w:rsidR="008101C8" w:rsidRDefault="0095626B">
      <w:pPr>
        <w:spacing w:after="215"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70.   The Affiant asserts that the corporate "Australian Government" operating in "Australia" and the current corporate governments operating in the current States and Territories "of Australia" (not "of the Commonwealth of Australia"), are not properly constituted de jure governments, and therefore do not comprise of the </w:t>
      </w:r>
      <w:r w:rsidR="00174C51">
        <w:rPr>
          <w:rFonts w:ascii="Times New Roman" w:eastAsia="Times New Roman" w:hAnsi="Times New Roman" w:cs="Times New Roman"/>
          <w:color w:val="000000"/>
          <w:sz w:val="24"/>
        </w:rPr>
        <w:t>Men and Women</w:t>
      </w:r>
      <w:r>
        <w:rPr>
          <w:rFonts w:ascii="Times New Roman" w:eastAsia="Times New Roman" w:hAnsi="Times New Roman" w:cs="Times New Roman"/>
          <w:color w:val="000000"/>
          <w:sz w:val="24"/>
        </w:rPr>
        <w:t xml:space="preserve"> "of the Commonwealth of Australia" as constituted under the Commonwealth of Australia Constitution Act 1900 (</w:t>
      </w:r>
      <w:proofErr w:type="spellStart"/>
      <w:r>
        <w:rPr>
          <w:rFonts w:ascii="Times New Roman" w:eastAsia="Times New Roman" w:hAnsi="Times New Roman" w:cs="Times New Roman"/>
          <w:color w:val="000000"/>
          <w:sz w:val="24"/>
        </w:rPr>
        <w:t>Uk</w:t>
      </w:r>
      <w:proofErr w:type="spellEnd"/>
      <w:r>
        <w:rPr>
          <w:rFonts w:ascii="Times New Roman" w:eastAsia="Times New Roman" w:hAnsi="Times New Roman" w:cs="Times New Roman"/>
          <w:color w:val="000000"/>
          <w:sz w:val="24"/>
        </w:rPr>
        <w:t>) and Commonwealth of Australia Constitution Act 1901(Au), as Proclaimed and Gazetted, and do not comprise of the people of "the State" as established on 1st January 1901, without proof of claim to the contrary, and</w:t>
      </w:r>
    </w:p>
    <w:p w14:paraId="48441F21" w14:textId="4B1A31CA" w:rsidR="008101C8" w:rsidRDefault="0095626B">
      <w:pPr>
        <w:spacing w:after="0" w:line="240" w:lineRule="auto"/>
        <w:ind w:right="47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71.   The Affiant asserts that the corporate "Australian Government" and its entities, departments</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agencies are operating in "Australia" and are purporting to be "Commonwealth Government Entities", each with an "Australian Business Number", without proof of claim to the contrary, and                                                                                                                                                                    </w:t>
      </w:r>
    </w:p>
    <w:p w14:paraId="786B1737" w14:textId="77777777" w:rsidR="008101C8" w:rsidRDefault="0095626B">
      <w:pPr>
        <w:spacing w:after="220"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3F669E34" w14:textId="46F4DF42" w:rsidR="008101C8" w:rsidRDefault="0095626B">
      <w:pPr>
        <w:spacing w:after="220"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72.   The Affiant asserts the following are Australian Businesses of the "Australian Government" are operating for their benefit, and not for the people of the “State” of </w:t>
      </w:r>
      <w:r>
        <w:rPr>
          <w:rFonts w:ascii="Times New Roman" w:eastAsia="Times New Roman" w:hAnsi="Times New Roman" w:cs="Times New Roman"/>
          <w:color w:val="000000"/>
          <w:sz w:val="24"/>
        </w:rPr>
        <w:lastRenderedPageBreak/>
        <w:t>the Commonwealth of Australia as established on 1st January 1901, without proof of claim to the contrary, and</w:t>
      </w:r>
    </w:p>
    <w:p w14:paraId="5ED0093B"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THE DEPARTMENT OF THE PRIME MINISTER AND CABINET</w:t>
      </w:r>
    </w:p>
    <w:p w14:paraId="6DFEFC31"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Commonwealth Government Entity</w:t>
      </w:r>
    </w:p>
    <w:p w14:paraId="6A1DC2E2"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ACT 2600</w:t>
      </w:r>
    </w:p>
    <w:p w14:paraId="12CA4546" w14:textId="77777777" w:rsidR="008101C8" w:rsidRDefault="0095626B">
      <w:pPr>
        <w:spacing w:after="17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18 108 001 191 and</w:t>
      </w:r>
    </w:p>
    <w:p w14:paraId="74D05ADB" w14:textId="77777777" w:rsidR="008101C8" w:rsidRDefault="0095626B">
      <w:pPr>
        <w:keepNext/>
        <w:keepLines/>
        <w:numPr>
          <w:ilvl w:val="0"/>
          <w:numId w:val="2"/>
        </w:numPr>
        <w:spacing w:after="3" w:line="240" w:lineRule="auto"/>
        <w:ind w:left="1206"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DEPT OF THE HOUSE OF REPRESENTATIVES</w:t>
      </w:r>
    </w:p>
    <w:p w14:paraId="783A67E2"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Commonwealth Government Entity</w:t>
      </w:r>
    </w:p>
    <w:p w14:paraId="73B051B1"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ACT 2600</w:t>
      </w:r>
    </w:p>
    <w:p w14:paraId="4E3AF899" w14:textId="77777777" w:rsidR="008101C8" w:rsidRDefault="0095626B">
      <w:pPr>
        <w:spacing w:after="17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18 526 287 740 and</w:t>
      </w:r>
    </w:p>
    <w:p w14:paraId="475FE4D1"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ATTORNEY-GENERALS DEPARTMENT</w:t>
      </w:r>
    </w:p>
    <w:p w14:paraId="44D9FA98"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Commonwealth Government Entity</w:t>
      </w:r>
    </w:p>
    <w:p w14:paraId="796F7CCC"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ACT 2600</w:t>
      </w:r>
    </w:p>
    <w:p w14:paraId="4513874F" w14:textId="77777777" w:rsidR="008101C8" w:rsidRDefault="0095626B">
      <w:pPr>
        <w:spacing w:after="126"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92 661 124 436 and</w:t>
      </w:r>
    </w:p>
    <w:p w14:paraId="193ABC71"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HIGH COURT OF AUSTRALIA</w:t>
      </w:r>
    </w:p>
    <w:p w14:paraId="7D5BED40"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Commonwealth Government Entity</w:t>
      </w:r>
    </w:p>
    <w:p w14:paraId="4AA9A4EA"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ACT 2600</w:t>
      </w:r>
    </w:p>
    <w:p w14:paraId="692877CD" w14:textId="77777777" w:rsidR="008101C8" w:rsidRDefault="0095626B">
      <w:pPr>
        <w:spacing w:after="178"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69 445 188 986 and</w:t>
      </w:r>
    </w:p>
    <w:p w14:paraId="5088E8A9"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FAMILY COURT AND FEDERAL CIRCUIT COURT</w:t>
      </w:r>
    </w:p>
    <w:p w14:paraId="2F527888"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Commonwealth Government Entity</w:t>
      </w:r>
    </w:p>
    <w:p w14:paraId="09E6CAC8"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ACT 2601</w:t>
      </w:r>
    </w:p>
    <w:p w14:paraId="75FE182B" w14:textId="77777777" w:rsidR="008101C8" w:rsidRDefault="0095626B">
      <w:pPr>
        <w:spacing w:after="13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63 684 208 971 and</w:t>
      </w:r>
    </w:p>
    <w:p w14:paraId="2FF22EB2" w14:textId="77777777" w:rsidR="008101C8" w:rsidRDefault="0095626B">
      <w:pPr>
        <w:keepNext/>
        <w:keepLines/>
        <w:numPr>
          <w:ilvl w:val="0"/>
          <w:numId w:val="3"/>
        </w:numPr>
        <w:spacing w:after="3" w:line="240" w:lineRule="auto"/>
        <w:ind w:left="1206"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FEDERAL COURT OF AUSTRALIA</w:t>
      </w:r>
    </w:p>
    <w:p w14:paraId="78F62CEA"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Commonwealth Government Entity</w:t>
      </w:r>
    </w:p>
    <w:p w14:paraId="17260D70"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NSW 2000</w:t>
      </w:r>
    </w:p>
    <w:p w14:paraId="29DE420D" w14:textId="117D1AEE" w:rsidR="008101C8" w:rsidRDefault="0095626B">
      <w:pPr>
        <w:spacing w:after="178"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49 110 847 399 and</w:t>
      </w:r>
    </w:p>
    <w:p w14:paraId="077EC693" w14:textId="77777777" w:rsidR="00174C51" w:rsidRDefault="00174C51">
      <w:pPr>
        <w:spacing w:after="178" w:line="240" w:lineRule="auto"/>
        <w:ind w:right="698"/>
        <w:rPr>
          <w:rFonts w:ascii="Times New Roman" w:eastAsia="Times New Roman" w:hAnsi="Times New Roman" w:cs="Times New Roman"/>
          <w:color w:val="000000"/>
          <w:sz w:val="24"/>
        </w:rPr>
      </w:pPr>
    </w:p>
    <w:p w14:paraId="4E98C7AF"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AUSTRALIAN FEDERAL POLICE</w:t>
      </w:r>
    </w:p>
    <w:p w14:paraId="5631720B"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Commonwealth Government Entity</w:t>
      </w:r>
    </w:p>
    <w:p w14:paraId="41F0F84C"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ACT 2600</w:t>
      </w:r>
    </w:p>
    <w:p w14:paraId="54724F74" w14:textId="77777777" w:rsidR="008101C8" w:rsidRDefault="0095626B">
      <w:pPr>
        <w:spacing w:after="204"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17 864 931 143 and</w:t>
      </w:r>
    </w:p>
    <w:p w14:paraId="405EF8CC"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DEPARTMENT OF THE TREASURY</w:t>
      </w:r>
    </w:p>
    <w:p w14:paraId="167B73EB"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Commonwealth Government Entity</w:t>
      </w:r>
    </w:p>
    <w:p w14:paraId="191AAEA1"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ACT 2600</w:t>
      </w:r>
    </w:p>
    <w:p w14:paraId="2FAA0911" w14:textId="77777777" w:rsidR="008101C8" w:rsidRDefault="0095626B">
      <w:pPr>
        <w:spacing w:after="199"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92 802 414 793 and</w:t>
      </w:r>
    </w:p>
    <w:p w14:paraId="292A9BF5" w14:textId="3B25CEC1" w:rsidR="008101C8" w:rsidRDefault="0095626B">
      <w:pPr>
        <w:spacing w:after="232" w:line="240" w:lineRule="auto"/>
        <w:ind w:right="85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73.   The Affiant asserts that corporate governments and their entities, departments</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agencies operating in de facto States and Territories of "Australia" are Australian Businesses purporting to be "State Government Entities", each with an "Australian Business Number", without proof of claim to the contrary, and</w:t>
      </w:r>
    </w:p>
    <w:p w14:paraId="62ADC41E" w14:textId="34798B8B" w:rsidR="008101C8" w:rsidRDefault="0095626B">
      <w:pPr>
        <w:spacing w:after="210" w:line="240" w:lineRule="auto"/>
        <w:ind w:right="85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74.   The Affiant asserts the following Australian Businesses are operating for their benefit, not for the people of the “State” of Western Australia, " the State" of the Commonwealth of Australia as established on 1st January 1901, without proof of claim to the contrary, and</w:t>
      </w:r>
    </w:p>
    <w:p w14:paraId="3F49A2FE"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DEPARTMENT OF THE PREMIER AND CABINET</w:t>
      </w:r>
    </w:p>
    <w:p w14:paraId="06FEB9ED"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State Government Entity</w:t>
      </w:r>
    </w:p>
    <w:p w14:paraId="752F6FCB"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WA 6005</w:t>
      </w:r>
    </w:p>
    <w:p w14:paraId="37E0AF84" w14:textId="77777777" w:rsidR="008101C8" w:rsidRDefault="0095626B">
      <w:pPr>
        <w:spacing w:after="179"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61 313 082 730 and</w:t>
      </w:r>
    </w:p>
    <w:p w14:paraId="41BA1CAA"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DEPARTMENT OF THE LEGISLATIVE ASSEMBLY (WA)</w:t>
      </w:r>
    </w:p>
    <w:p w14:paraId="1BEA8B10"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State Government Entity</w:t>
      </w:r>
    </w:p>
    <w:p w14:paraId="0FE5AE78"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WA 6000</w:t>
      </w:r>
    </w:p>
    <w:p w14:paraId="7962FA45" w14:textId="77777777" w:rsidR="008101C8" w:rsidRDefault="0095626B">
      <w:pPr>
        <w:spacing w:after="112"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95 651 992 407 and</w:t>
      </w:r>
    </w:p>
    <w:p w14:paraId="6528309C" w14:textId="77777777" w:rsidR="008101C8" w:rsidRDefault="0095626B">
      <w:pPr>
        <w:spacing w:after="3" w:line="264"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DEPARTMENT OF THE LEGISLATIVE ASSEMBLY (WA)</w:t>
      </w:r>
    </w:p>
    <w:p w14:paraId="51DDC123"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State Government Entity</w:t>
      </w:r>
    </w:p>
    <w:p w14:paraId="43474E35"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WA 6000</w:t>
      </w:r>
    </w:p>
    <w:p w14:paraId="21900FB6" w14:textId="77777777" w:rsidR="008101C8" w:rsidRDefault="0095626B">
      <w:pPr>
        <w:spacing w:after="193"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52 032 857 988 and</w:t>
      </w:r>
    </w:p>
    <w:p w14:paraId="2EB78565"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DEPARTMENT OF THE ATTORNEY GENERAL</w:t>
      </w:r>
    </w:p>
    <w:p w14:paraId="51854A15"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State Government Entity</w:t>
      </w:r>
    </w:p>
    <w:p w14:paraId="0177F208"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WA 6000</w:t>
      </w:r>
    </w:p>
    <w:p w14:paraId="718CCDAF" w14:textId="77777777" w:rsidR="008101C8" w:rsidRDefault="0095626B">
      <w:pPr>
        <w:spacing w:after="177"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70 598 519 443 and</w:t>
      </w:r>
    </w:p>
    <w:p w14:paraId="41BB95EE"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DEPARTMENT OF LOCAL GOVERNMENT</w:t>
      </w:r>
    </w:p>
    <w:p w14:paraId="5473AB4B"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State Government Entity</w:t>
      </w:r>
    </w:p>
    <w:p w14:paraId="747F424C"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WA 6000</w:t>
      </w:r>
    </w:p>
    <w:p w14:paraId="511F4695" w14:textId="77777777" w:rsidR="008101C8" w:rsidRDefault="0095626B">
      <w:pPr>
        <w:spacing w:after="181"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88 549 163 437 and</w:t>
      </w:r>
    </w:p>
    <w:p w14:paraId="37E3AE67" w14:textId="77777777" w:rsidR="008101C8" w:rsidRDefault="0095626B">
      <w:pPr>
        <w:keepNext/>
        <w:keepLines/>
        <w:numPr>
          <w:ilvl w:val="0"/>
          <w:numId w:val="4"/>
        </w:numPr>
        <w:spacing w:after="3" w:line="240" w:lineRule="auto"/>
        <w:ind w:left="1206"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WESTERN AUSTRALIA POLICE</w:t>
      </w:r>
    </w:p>
    <w:p w14:paraId="34A66AF4"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State Government Entity</w:t>
      </w:r>
    </w:p>
    <w:p w14:paraId="6F61DBB1"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WA 6004</w:t>
      </w:r>
    </w:p>
    <w:p w14:paraId="18361954" w14:textId="2594AC07" w:rsidR="008101C8" w:rsidRDefault="0095626B">
      <w:pPr>
        <w:spacing w:after="182"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91 724 684 688 and</w:t>
      </w:r>
    </w:p>
    <w:p w14:paraId="53984BFA" w14:textId="77777777" w:rsidR="00174C51" w:rsidRDefault="00174C51">
      <w:pPr>
        <w:spacing w:after="182" w:line="240" w:lineRule="auto"/>
        <w:ind w:right="698"/>
        <w:rPr>
          <w:rFonts w:ascii="Times New Roman" w:eastAsia="Times New Roman" w:hAnsi="Times New Roman" w:cs="Times New Roman"/>
          <w:color w:val="000000"/>
          <w:sz w:val="24"/>
        </w:rPr>
      </w:pPr>
    </w:p>
    <w:p w14:paraId="6E766116"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DEPARTMENT OF TREASURY</w:t>
      </w:r>
    </w:p>
    <w:p w14:paraId="4E778453"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State Government Entity</w:t>
      </w:r>
    </w:p>
    <w:p w14:paraId="5A1C3D64"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Main business location: WA 6000</w:t>
      </w:r>
    </w:p>
    <w:p w14:paraId="086C0BFC" w14:textId="77777777" w:rsidR="008101C8" w:rsidRDefault="0095626B">
      <w:pPr>
        <w:spacing w:after="24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66 012 878 629 and</w:t>
      </w:r>
    </w:p>
    <w:p w14:paraId="3414702E" w14:textId="3801C902" w:rsidR="008101C8" w:rsidRDefault="0095626B">
      <w:pPr>
        <w:tabs>
          <w:tab w:val="center" w:pos="3155"/>
          <w:tab w:val="center" w:pos="7255"/>
        </w:tabs>
        <w:spacing w:after="3" w:line="265"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Entity name: WESTERN </w:t>
      </w:r>
      <w:r w:rsidR="00600CB4">
        <w:rPr>
          <w:rFonts w:ascii="Times New Roman" w:eastAsia="Times New Roman" w:hAnsi="Times New Roman" w:cs="Times New Roman"/>
          <w:color w:val="000000"/>
          <w:sz w:val="24"/>
        </w:rPr>
        <w:t>AUSTRALIAN</w:t>
      </w:r>
      <w:r>
        <w:rPr>
          <w:rFonts w:ascii="Times New Roman" w:eastAsia="Times New Roman" w:hAnsi="Times New Roman" w:cs="Times New Roman"/>
          <w:color w:val="000000"/>
          <w:sz w:val="24"/>
        </w:rPr>
        <w:t xml:space="preserve"> TREASURY CORPORATION</w:t>
      </w:r>
    </w:p>
    <w:p w14:paraId="0F205FF1"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State Government Entity</w:t>
      </w:r>
    </w:p>
    <w:p w14:paraId="680D621C"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WA 6000</w:t>
      </w:r>
    </w:p>
    <w:p w14:paraId="6479C9E6" w14:textId="77777777" w:rsidR="008101C8" w:rsidRDefault="0095626B">
      <w:pPr>
        <w:spacing w:after="140"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22 300 359 323 and</w:t>
      </w:r>
    </w:p>
    <w:p w14:paraId="2F4374D1" w14:textId="378911F1" w:rsidR="008101C8" w:rsidRDefault="0095626B">
      <w:pPr>
        <w:spacing w:after="238" w:line="240" w:lineRule="auto"/>
        <w:ind w:right="80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75. The Affiant asserts the following Australian Businesses are operating for their benefit, and not for the people of Western Australia, "the State" of the Commonwealth of Australia as established on 1st January 1901, without proof of claim to the contrary, and</w:t>
      </w:r>
    </w:p>
    <w:p w14:paraId="49E53DDB"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DEPARTMENT OF THE PREMIER &amp; CABINET</w:t>
      </w:r>
    </w:p>
    <w:p w14:paraId="7A82E2C8"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State Government Entity</w:t>
      </w:r>
    </w:p>
    <w:p w14:paraId="0A4305E6"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QLD 4000</w:t>
      </w:r>
    </w:p>
    <w:p w14:paraId="48460A1E" w14:textId="77777777" w:rsidR="008101C8" w:rsidRDefault="0095626B">
      <w:pPr>
        <w:spacing w:after="178"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65 959 415 158 and</w:t>
      </w:r>
    </w:p>
    <w:p w14:paraId="41FEF844" w14:textId="77777777" w:rsidR="008101C8" w:rsidRDefault="0095626B">
      <w:pPr>
        <w:keepNext/>
        <w:keepLines/>
        <w:numPr>
          <w:ilvl w:val="0"/>
          <w:numId w:val="5"/>
        </w:numPr>
        <w:spacing w:after="3" w:line="240" w:lineRule="auto"/>
        <w:ind w:left="1206"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THE LEGISLATIVE ASSEMBLY OF QUEENSLAND</w:t>
      </w:r>
    </w:p>
    <w:p w14:paraId="6D871A99"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State Government Entity</w:t>
      </w:r>
    </w:p>
    <w:p w14:paraId="73144DE0"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QLD 4000</w:t>
      </w:r>
    </w:p>
    <w:p w14:paraId="6CFC7299" w14:textId="77777777" w:rsidR="008101C8" w:rsidRDefault="0095626B">
      <w:pPr>
        <w:spacing w:after="191"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26 468 894 065 and</w:t>
      </w:r>
    </w:p>
    <w:p w14:paraId="2BC54AE6"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QUEENSLAND STATE GOVERNMENT</w:t>
      </w:r>
    </w:p>
    <w:p w14:paraId="4AD72203"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State Government Entity</w:t>
      </w:r>
    </w:p>
    <w:p w14:paraId="3A40995E"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QLD 4000</w:t>
      </w:r>
    </w:p>
    <w:p w14:paraId="5B48818A" w14:textId="77777777" w:rsidR="008101C8" w:rsidRDefault="0095626B">
      <w:pPr>
        <w:spacing w:after="181"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75 818 456 675 and</w:t>
      </w:r>
    </w:p>
    <w:p w14:paraId="079E7589" w14:textId="77777777" w:rsidR="008101C8" w:rsidRDefault="0095626B">
      <w:pPr>
        <w:keepNext/>
        <w:keepLines/>
        <w:numPr>
          <w:ilvl w:val="0"/>
          <w:numId w:val="6"/>
        </w:numPr>
        <w:spacing w:after="3" w:line="240" w:lineRule="auto"/>
        <w:ind w:left="1206"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DEPT OF JUSTICE &amp; ATTORNEY GENERAL</w:t>
      </w:r>
    </w:p>
    <w:p w14:paraId="650FB98C"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State Government Entity</w:t>
      </w:r>
    </w:p>
    <w:p w14:paraId="274E1337"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QLD 4000</w:t>
      </w:r>
    </w:p>
    <w:p w14:paraId="7943F946" w14:textId="77777777" w:rsidR="008101C8" w:rsidRDefault="0095626B">
      <w:pPr>
        <w:spacing w:after="0" w:line="240" w:lineRule="auto"/>
        <w:ind w:right="368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13 846 673 994 and Trading under numerous names including:</w:t>
      </w:r>
    </w:p>
    <w:p w14:paraId="3FBED988" w14:textId="77777777" w:rsidR="008101C8" w:rsidRDefault="0095626B">
      <w:pPr>
        <w:spacing w:after="0" w:line="240" w:lineRule="auto"/>
        <w:ind w:right="368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CROWN LAW</w:t>
      </w:r>
    </w:p>
    <w:p w14:paraId="17AC0DDA"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LAW REFORM COMMISSION</w:t>
      </w:r>
    </w:p>
    <w:p w14:paraId="3E9C16B3" w14:textId="77777777" w:rsidR="008101C8" w:rsidRDefault="0095626B">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REGISTRY OF BIRTHS DEATHS AND MARRIAGES</w:t>
      </w:r>
    </w:p>
    <w:p w14:paraId="051F94D7" w14:textId="77777777" w:rsidR="008101C8" w:rsidRDefault="0095626B">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STATE PENALTIES ENFORCEMENT REGISTRY </w:t>
      </w:r>
    </w:p>
    <w:p w14:paraId="279DBE58" w14:textId="77777777" w:rsidR="008101C8" w:rsidRDefault="0095626B">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OFFICE OF THE DIRECTOR OF PUBLIC PROSECUTIONS and</w:t>
      </w:r>
    </w:p>
    <w:p w14:paraId="699BFF52" w14:textId="4E6F816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Entity name: DEPARTMENT OF </w:t>
      </w:r>
      <w:r w:rsidR="00600CB4">
        <w:rPr>
          <w:rFonts w:ascii="Times New Roman" w:eastAsia="Times New Roman" w:hAnsi="Times New Roman" w:cs="Times New Roman"/>
          <w:color w:val="000000"/>
          <w:sz w:val="24"/>
        </w:rPr>
        <w:t>INFRASTRUCTURE</w:t>
      </w:r>
      <w:r>
        <w:rPr>
          <w:rFonts w:ascii="Times New Roman" w:eastAsia="Times New Roman" w:hAnsi="Times New Roman" w:cs="Times New Roman"/>
          <w:color w:val="000000"/>
          <w:sz w:val="24"/>
        </w:rPr>
        <w:t xml:space="preserve"> </w:t>
      </w:r>
      <w:r w:rsidR="00600CB4">
        <w:rPr>
          <w:rFonts w:ascii="Times New Roman" w:eastAsia="Times New Roman" w:hAnsi="Times New Roman" w:cs="Times New Roman"/>
          <w:color w:val="000000"/>
          <w:sz w:val="24"/>
        </w:rPr>
        <w:t>LOCAL GOVERNMENT</w:t>
      </w:r>
      <w:r>
        <w:rPr>
          <w:rFonts w:ascii="Times New Roman" w:eastAsia="Times New Roman" w:hAnsi="Times New Roman" w:cs="Times New Roman"/>
          <w:color w:val="000000"/>
          <w:sz w:val="24"/>
        </w:rPr>
        <w:t xml:space="preserve"> AND PLANNING </w:t>
      </w:r>
    </w:p>
    <w:p w14:paraId="209EE653"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State Government Entity</w:t>
      </w:r>
    </w:p>
    <w:p w14:paraId="0AF6C975"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QLD 4000</w:t>
      </w:r>
    </w:p>
    <w:p w14:paraId="389B5609" w14:textId="77777777" w:rsidR="008101C8" w:rsidRDefault="0095626B">
      <w:pPr>
        <w:spacing w:after="175"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25 166 523 889 and</w:t>
      </w:r>
    </w:p>
    <w:p w14:paraId="3A406A84"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Entity name: QUEENSLAND POLICE SERVICE</w:t>
      </w:r>
    </w:p>
    <w:p w14:paraId="54431C39"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State Government Entity</w:t>
      </w:r>
    </w:p>
    <w:p w14:paraId="2D9EA17B"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QLD 4000</w:t>
      </w:r>
    </w:p>
    <w:p w14:paraId="39A5BF4E" w14:textId="77777777" w:rsidR="008101C8" w:rsidRDefault="0095626B">
      <w:pPr>
        <w:spacing w:after="205"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29 409 225 509 and</w:t>
      </w:r>
    </w:p>
    <w:p w14:paraId="26A8E216"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QUEENSLAND TREASURY CORPORATION</w:t>
      </w:r>
    </w:p>
    <w:p w14:paraId="37F63C29"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State Government Entity</w:t>
      </w:r>
    </w:p>
    <w:p w14:paraId="7C6EC662"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QLD 4000</w:t>
      </w:r>
    </w:p>
    <w:p w14:paraId="40BDA778" w14:textId="77777777" w:rsidR="008101C8" w:rsidRDefault="0095626B">
      <w:pPr>
        <w:keepNext/>
        <w:keepLines/>
        <w:numPr>
          <w:ilvl w:val="0"/>
          <w:numId w:val="7"/>
        </w:numPr>
        <w:spacing w:before="100" w:after="100" w:line="240" w:lineRule="auto"/>
        <w:ind w:left="1206"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Australian Business Number: ABN 15 736 217 171                                                                                                        and under the name </w:t>
      </w:r>
      <w:r>
        <w:rPr>
          <w:rFonts w:ascii="Times New Roman" w:eastAsia="Times New Roman" w:hAnsi="Times New Roman" w:cs="Times New Roman"/>
          <w:color w:val="FF0000"/>
          <w:sz w:val="24"/>
        </w:rPr>
        <w:t xml:space="preserve">QUEENSLAND TREASURY CORP                                                                                                            </w:t>
      </w:r>
      <w:r>
        <w:rPr>
          <w:rFonts w:ascii="Times New Roman" w:eastAsia="Times New Roman" w:hAnsi="Times New Roman" w:cs="Times New Roman"/>
          <w:color w:val="000000"/>
          <w:sz w:val="24"/>
        </w:rPr>
        <w:t xml:space="preserve">is registered as </w:t>
      </w:r>
      <w:r>
        <w:rPr>
          <w:rFonts w:ascii="Times New Roman" w:eastAsia="Times New Roman" w:hAnsi="Times New Roman" w:cs="Times New Roman"/>
          <w:color w:val="FF0000"/>
          <w:sz w:val="24"/>
        </w:rPr>
        <w:t xml:space="preserve">CIK#: </w:t>
      </w:r>
      <w:r>
        <w:rPr>
          <w:rFonts w:ascii="Times New Roman" w:eastAsia="Times New Roman" w:hAnsi="Times New Roman" w:cs="Times New Roman"/>
          <w:color w:val="FF0000"/>
          <w:sz w:val="24"/>
          <w:u w:val="single"/>
        </w:rPr>
        <w:t xml:space="preserve">0000852555 </w:t>
      </w:r>
      <w:r>
        <w:rPr>
          <w:rFonts w:ascii="Times New Roman" w:eastAsia="Times New Roman" w:hAnsi="Times New Roman" w:cs="Times New Roman"/>
          <w:color w:val="000000"/>
          <w:sz w:val="24"/>
        </w:rPr>
        <w:t>with the U.S. Securities and Exchange Commission in Washington D.C. (District of Columbia) and</w:t>
      </w:r>
    </w:p>
    <w:p w14:paraId="46CE88D3" w14:textId="26C4231D" w:rsidR="008101C8" w:rsidRDefault="0095626B">
      <w:pPr>
        <w:spacing w:after="0"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76.   The Affiant asserts that as in Western Australia and Queensland, all the other current corporate governments in all of the other States of theirs and Territories "of Australia" (not "of the Commonwealth of Australia"), have similar Australian Business Numbers issued by the "Australian Government", and are also operating for their benefit, and not for the people of the “State” of the Commonwealth of Australia as established on 1st January 1901, and</w:t>
      </w:r>
    </w:p>
    <w:p w14:paraId="7C63E582" w14:textId="77777777" w:rsidR="008101C8" w:rsidRDefault="008101C8">
      <w:pPr>
        <w:spacing w:after="229" w:line="240" w:lineRule="auto"/>
        <w:ind w:right="810"/>
        <w:rPr>
          <w:rFonts w:ascii="Times New Roman" w:eastAsia="Times New Roman" w:hAnsi="Times New Roman" w:cs="Times New Roman"/>
          <w:color w:val="000000"/>
          <w:sz w:val="24"/>
        </w:rPr>
      </w:pPr>
    </w:p>
    <w:p w14:paraId="1F68AAC8" w14:textId="77777777" w:rsidR="008101C8" w:rsidRDefault="0095626B">
      <w:pPr>
        <w:spacing w:after="229"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77.    The Affiant asserts the words "Prime Minister" and "Premier" are not in the Commonwealth of Australia Constitution Act 1901, as Proclaimed and Gazetted, but at Conferences on 24th and 25th June 1982, and 21st June 1984, a Prime Minister and six Premiers agreed to bring constitutional arrangements affecting the Commonwealth and there States into conformity with the status of the Commonwealth of Australia as a sovereign, independent and federal nation, without proof of claim to the contrary, and</w:t>
      </w:r>
    </w:p>
    <w:p w14:paraId="0D6C8C8E" w14:textId="6010DAE3" w:rsidR="008101C8" w:rsidRDefault="0095626B">
      <w:pPr>
        <w:spacing w:after="222"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78.   The Affiant asserts that all corporate governments in "Australia" which </w:t>
      </w:r>
      <w:r w:rsidR="00600CB4">
        <w:rPr>
          <w:rFonts w:ascii="Times New Roman" w:eastAsia="Times New Roman" w:hAnsi="Times New Roman" w:cs="Times New Roman"/>
          <w:color w:val="000000"/>
          <w:sz w:val="24"/>
        </w:rPr>
        <w:t>were</w:t>
      </w:r>
      <w:r>
        <w:rPr>
          <w:rFonts w:ascii="Times New Roman" w:eastAsia="Times New Roman" w:hAnsi="Times New Roman" w:cs="Times New Roman"/>
          <w:color w:val="000000"/>
          <w:sz w:val="24"/>
        </w:rPr>
        <w:t xml:space="preserve"> created by Members of Political Parties, each under their own Party's Constitution and policies, to become a sovereign, independent</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federal nation, purport to be de jure governments but are operating as de facto governments (hereinafter referred to as "Counterfeit Governments"), and as corporate entities are bound to the Council of Australian Governments (COAG), without proof of claim to the contrary, and</w:t>
      </w:r>
    </w:p>
    <w:p w14:paraId="1858EB85" w14:textId="14A7A1F2" w:rsidR="008101C8" w:rsidRDefault="0095626B">
      <w:pPr>
        <w:spacing w:after="3" w:line="265"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79.   The Affiant asserts that "Counterfeit Governments" magnified inspection of the current Political Parties "Australian Dollar" (not Legal Tender "of the Commonwealth of Australia") polymer (plastic) notes, will reveal a watermarked seal, the "Stylised Arms No. 2 (Solid) US Serial</w:t>
      </w:r>
    </w:p>
    <w:p w14:paraId="26500F2E" w14:textId="77777777" w:rsidR="008101C8" w:rsidRDefault="0095626B">
      <w:pPr>
        <w:spacing w:after="217" w:line="240" w:lineRule="auto"/>
        <w:ind w:right="1362"/>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No. 89000533", which was registered in 1992 with the United States Patent and Trademark Office (USPTO). without proof of claim to the contrary, and</w:t>
      </w:r>
    </w:p>
    <w:p w14:paraId="68632496" w14:textId="77777777" w:rsidR="008101C8" w:rsidRDefault="008101C8">
      <w:pPr>
        <w:spacing w:after="0" w:line="240" w:lineRule="auto"/>
        <w:ind w:right="810"/>
        <w:rPr>
          <w:rFonts w:ascii="Times New Roman" w:eastAsia="Times New Roman" w:hAnsi="Times New Roman" w:cs="Times New Roman"/>
          <w:color w:val="000000"/>
          <w:sz w:val="24"/>
        </w:rPr>
      </w:pPr>
    </w:p>
    <w:p w14:paraId="3E7F7645" w14:textId="77777777" w:rsidR="008101C8" w:rsidRDefault="0095626B">
      <w:pPr>
        <w:spacing w:after="0"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80.   The Affiant asserts that although the words "Prime Minister", "Premier",</w:t>
      </w:r>
    </w:p>
    <w:p w14:paraId="3AE8FE7F"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"Chief Minister" and "Local Government" do not appear anywhere in the Commonwealth of Australia Constitution Act 1901, as Proclaimed and Gazetted, Men and Women purporting to represent same, signed on 1st May 1992 the Intergovernmental Agreement on the Environment (IGAE) and also formed the Council of Australian Governments (COAG) under which Bilateral</w:t>
      </w:r>
    </w:p>
    <w:p w14:paraId="17782847" w14:textId="7DFC7882" w:rsidR="008101C8" w:rsidRDefault="0095626B">
      <w:pPr>
        <w:spacing w:after="166"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Agreements are still being signed, but not for the benefit of the people of the Commonwealth of Australia as established on 1st January 1901, without proof of claim to the contrary, and</w:t>
      </w:r>
    </w:p>
    <w:p w14:paraId="59A80AE3" w14:textId="77777777" w:rsidR="00174C51" w:rsidRDefault="00174C51">
      <w:pPr>
        <w:spacing w:after="166" w:line="265" w:lineRule="auto"/>
        <w:ind w:right="734"/>
        <w:rPr>
          <w:rFonts w:ascii="Times New Roman" w:eastAsia="Times New Roman" w:hAnsi="Times New Roman" w:cs="Times New Roman"/>
          <w:color w:val="000000"/>
          <w:sz w:val="24"/>
        </w:rPr>
      </w:pPr>
    </w:p>
    <w:p w14:paraId="77ADF2F9" w14:textId="4867FE01" w:rsidR="008101C8" w:rsidRDefault="0095626B">
      <w:pPr>
        <w:spacing w:after="0"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81.   The Affiant asserts that each living Man and Woman inside those corporate governments are lawfully bound to the founding and primary law, the Commonwealth of Australia Constitution Act 1901, as Proclaimed and Gazetted, especially </w:t>
      </w:r>
      <w:r w:rsidR="00600CB4">
        <w:rPr>
          <w:rFonts w:ascii="Times New Roman" w:eastAsia="Times New Roman" w:hAnsi="Times New Roman" w:cs="Times New Roman"/>
          <w:color w:val="000000"/>
          <w:sz w:val="24"/>
        </w:rPr>
        <w:t>in</w:t>
      </w:r>
      <w:r>
        <w:rPr>
          <w:rFonts w:ascii="Times New Roman" w:eastAsia="Times New Roman" w:hAnsi="Times New Roman" w:cs="Times New Roman"/>
          <w:color w:val="000000"/>
          <w:sz w:val="24"/>
        </w:rPr>
        <w:t xml:space="preserve"> Clause 5 Operation of the Constitution and laws  This Act, and all laws made by the Parliament of the Commonwealth under  the Constitution, shall be binding on the courts, judges, and people of every State </w:t>
      </w:r>
      <w:r>
        <w:rPr>
          <w:rFonts w:ascii="Times New Roman" w:eastAsia="Times New Roman" w:hAnsi="Times New Roman" w:cs="Times New Roman"/>
          <w:color w:val="000000"/>
          <w:sz w:val="24"/>
        </w:rPr>
        <w:br/>
        <w:t xml:space="preserve">and of every part of the Commonwealth, notwithstanding anything in the laws of </w:t>
      </w:r>
      <w:r>
        <w:rPr>
          <w:rFonts w:ascii="Times New Roman" w:eastAsia="Times New Roman" w:hAnsi="Times New Roman" w:cs="Times New Roman"/>
          <w:color w:val="000000"/>
          <w:sz w:val="24"/>
        </w:rPr>
        <w:br/>
        <w:t>any State, without proof of claim to the contrary, and</w:t>
      </w:r>
    </w:p>
    <w:p w14:paraId="674F29B9" w14:textId="77777777" w:rsidR="008101C8" w:rsidRDefault="008101C8">
      <w:pPr>
        <w:spacing w:after="0" w:line="240" w:lineRule="auto"/>
        <w:ind w:right="810"/>
        <w:rPr>
          <w:rFonts w:ascii="Times New Roman" w:eastAsia="Times New Roman" w:hAnsi="Times New Roman" w:cs="Times New Roman"/>
          <w:color w:val="000000"/>
          <w:sz w:val="24"/>
        </w:rPr>
      </w:pPr>
    </w:p>
    <w:p w14:paraId="6300945E" w14:textId="58884800"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82.   The Affiant asserts that all those purporting to be operating for entities, departments</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agencies of current governments (Counterfeit Governments) are required to serve corporations, and do not serve as public servants of the people of the Commonwealth of Australia as established on 1st January 1901, without proof of claim to the contrary, and</w:t>
      </w:r>
    </w:p>
    <w:p w14:paraId="2848C526" w14:textId="77777777" w:rsidR="008101C8" w:rsidRDefault="008101C8">
      <w:pPr>
        <w:spacing w:after="0" w:line="240" w:lineRule="auto"/>
        <w:rPr>
          <w:rFonts w:ascii="Times New Roman" w:eastAsia="Times New Roman" w:hAnsi="Times New Roman" w:cs="Times New Roman"/>
          <w:color w:val="000000"/>
          <w:sz w:val="24"/>
        </w:rPr>
      </w:pPr>
    </w:p>
    <w:p w14:paraId="0AC004F8" w14:textId="7F3F0775" w:rsidR="008101C8" w:rsidRDefault="0095626B">
      <w:pPr>
        <w:spacing w:after="215"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83.   The affiant asserts that the current Local Governments in "Australia" are corporations, are not part of any de jure government</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do not have any authority over the Land, the allodial title to which is held by the Crown, and no authority over the Man on the Land, and no authority of what that Man does to any Land held under an Estate in Fee Simple of Land, without proof of claim to the contrary, and</w:t>
      </w:r>
    </w:p>
    <w:p w14:paraId="038B607C" w14:textId="300DFD14" w:rsidR="008101C8" w:rsidRDefault="0095626B">
      <w:pPr>
        <w:spacing w:after="0"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84.   The Affiant asserts that before any alteration may be made to the operation of Clause 9—The Constitution of the Commonwealth of Australia Constitution Act 1901, as Proclaimed and</w:t>
      </w:r>
    </w:p>
    <w:p w14:paraId="150125FA" w14:textId="77777777" w:rsidR="008101C8" w:rsidRDefault="0095626B">
      <w:pPr>
        <w:spacing w:after="161"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Gazetted, approval must first be given by means of Referendums of the people of the Commonwealth of Australia, and the Affiant has not seen any evidence of same whereby lawful consent was given to any alteration of the meaning of "The Commonwealth", and the Affiant does not believe any such evidence of the consent of the people exists, and</w:t>
      </w:r>
    </w:p>
    <w:p w14:paraId="681AB2BF" w14:textId="77777777" w:rsidR="008101C8" w:rsidRDefault="0095626B">
      <w:pPr>
        <w:spacing w:after="0"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85.   The Affiant asserts no alterations may be made to Clause 6—Definitions of the </w:t>
      </w:r>
      <w:r>
        <w:rPr>
          <w:rFonts w:ascii="Times New Roman" w:eastAsia="Times New Roman" w:hAnsi="Times New Roman" w:cs="Times New Roman"/>
          <w:color w:val="000000"/>
          <w:sz w:val="24"/>
        </w:rPr>
        <w:br/>
        <w:t xml:space="preserve">        Commonwealth of Australia Constitution Act 1901, as Proclaimed and Gazetted,</w:t>
      </w:r>
    </w:p>
    <w:p w14:paraId="63483BCD" w14:textId="77777777" w:rsidR="008101C8" w:rsidRDefault="0095626B">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Clause 6—-Definitions</w:t>
      </w:r>
    </w:p>
    <w:p w14:paraId="652B0F52" w14:textId="77777777" w:rsidR="008101C8" w:rsidRDefault="0095626B">
      <w:pPr>
        <w:spacing w:after="218" w:line="240" w:lineRule="auto"/>
        <w:ind w:right="192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"The Commonwealth" shall mean the Commonwealth of Australia as                     </w:t>
      </w:r>
      <w:r>
        <w:rPr>
          <w:rFonts w:ascii="Times New Roman" w:eastAsia="Times New Roman" w:hAnsi="Times New Roman" w:cs="Times New Roman"/>
          <w:color w:val="000000"/>
          <w:sz w:val="24"/>
        </w:rPr>
        <w:br/>
        <w:t xml:space="preserve">                    established under this Act, without proof of claim to the contrary, and</w:t>
      </w:r>
    </w:p>
    <w:p w14:paraId="3FF7B38D" w14:textId="77777777" w:rsidR="008101C8" w:rsidRDefault="0095626B">
      <w:pPr>
        <w:spacing w:after="0"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86.   The Affiant asserts that the Second Law of the Commonwealth, the Acts Interpretation Act 1901, Act No. 2 given Royal Assent on 12th July 1901, was an Act for the Interpretation of Acts of Parliament and for Shortening their Language, had the Constitutional enacting manner and form </w:t>
      </w:r>
      <w:proofErr w:type="gramStart"/>
      <w:r>
        <w:rPr>
          <w:rFonts w:ascii="Times New Roman" w:eastAsia="Times New Roman" w:hAnsi="Times New Roman" w:cs="Times New Roman"/>
          <w:color w:val="000000"/>
          <w:sz w:val="24"/>
        </w:rPr>
        <w:t>of:-</w:t>
      </w:r>
      <w:proofErr w:type="gramEnd"/>
    </w:p>
    <w:p w14:paraId="1CAFFE3E" w14:textId="77777777" w:rsidR="008101C8" w:rsidRDefault="0095626B">
      <w:pPr>
        <w:tabs>
          <w:tab w:val="left" w:pos="6946"/>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BE it enacted by the King's Most Excellent Majesty the Senate  </w:t>
      </w:r>
      <w:r>
        <w:rPr>
          <w:rFonts w:ascii="Times New Roman" w:eastAsia="Times New Roman" w:hAnsi="Times New Roman" w:cs="Times New Roman"/>
          <w:color w:val="000000"/>
          <w:sz w:val="24"/>
        </w:rPr>
        <w:br/>
        <w:t xml:space="preserve">                and the House of Representatives of the Commonwealth of Australia </w:t>
      </w:r>
    </w:p>
    <w:p w14:paraId="26B95815" w14:textId="77777777" w:rsidR="008101C8" w:rsidRDefault="0095626B">
      <w:pPr>
        <w:tabs>
          <w:tab w:val="left" w:pos="6946"/>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and </w:t>
      </w:r>
      <w:proofErr w:type="gramStart"/>
      <w:r>
        <w:rPr>
          <w:rFonts w:ascii="Times New Roman" w:eastAsia="Times New Roman" w:hAnsi="Times New Roman" w:cs="Times New Roman"/>
          <w:color w:val="000000"/>
          <w:sz w:val="24"/>
        </w:rPr>
        <w:t>stated:-</w:t>
      </w:r>
      <w:proofErr w:type="gramEnd"/>
    </w:p>
    <w:p w14:paraId="2F74E304"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Constitutional and official definitions</w:t>
      </w:r>
    </w:p>
    <w:p w14:paraId="3235CB93"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17. In any Act, unless the contrary intention appears—</w:t>
      </w:r>
    </w:p>
    <w:p w14:paraId="54CF85F1" w14:textId="77777777" w:rsidR="008101C8" w:rsidRDefault="0095626B">
      <w:pPr>
        <w:spacing w:after="0"/>
        <w:ind w:right="692"/>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"The Commonwealth" shall mean the Commonwealth of Australia</w:t>
      </w:r>
    </w:p>
    <w:p w14:paraId="38524997" w14:textId="77777777" w:rsidR="008101C8" w:rsidRDefault="0095626B">
      <w:pPr>
        <w:spacing w:after="3"/>
        <w:ind w:right="692"/>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"Australia" includes the whole of the Commonwealth,</w:t>
      </w:r>
    </w:p>
    <w:p w14:paraId="47DDF3EE" w14:textId="77777777" w:rsidR="008101C8" w:rsidRDefault="0095626B">
      <w:pPr>
        <w:spacing w:after="236"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without proof of claim to the contrary, and</w:t>
      </w:r>
    </w:p>
    <w:p w14:paraId="28E3D5A4" w14:textId="0A47D2CB" w:rsidR="008101C8" w:rsidRDefault="0095626B">
      <w:pPr>
        <w:spacing w:after="238"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87.   The Affiant asserts that where "Counterfeit Governments" attempt to claim sovereign authority at the same level </w:t>
      </w:r>
      <w:r w:rsidR="00600CB4">
        <w:rPr>
          <w:rFonts w:ascii="Times New Roman" w:eastAsia="Times New Roman" w:hAnsi="Times New Roman" w:cs="Times New Roman"/>
          <w:color w:val="000000"/>
          <w:sz w:val="24"/>
        </w:rPr>
        <w:t>as</w:t>
      </w:r>
      <w:r>
        <w:rPr>
          <w:rFonts w:ascii="Times New Roman" w:eastAsia="Times New Roman" w:hAnsi="Times New Roman" w:cs="Times New Roman"/>
          <w:color w:val="000000"/>
          <w:sz w:val="24"/>
        </w:rPr>
        <w:t xml:space="preserve"> Man (See Diagram 1), they may not lay claim to govern over any Man, without proof of claim to the contrary, and</w:t>
      </w:r>
    </w:p>
    <w:p w14:paraId="4787C8CC" w14:textId="77777777" w:rsidR="008101C8" w:rsidRDefault="0095626B">
      <w:pPr>
        <w:spacing w:after="215"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88.   The Affiant has not seen any evidence that corporations are not beholden to their shareholders and employees, and the Affiant does not believe any evidence exists, and</w:t>
      </w:r>
    </w:p>
    <w:p w14:paraId="3F2F1A3E" w14:textId="77777777" w:rsidR="008101C8" w:rsidRDefault="0095626B">
      <w:pPr>
        <w:spacing w:after="0"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89.   The Affiant has not seen any evidence that the Affiant is a shareholder or an employee of any "Counterfeit Government", and the Affiant has not seen any evidence that the Affiant or any other person who is not a shareholder or an employee of any "Counterfeit Government" is </w:t>
      </w:r>
    </w:p>
    <w:p w14:paraId="0D0E9817" w14:textId="77777777" w:rsidR="008101C8" w:rsidRDefault="0095626B">
      <w:pPr>
        <w:spacing w:after="0"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lawfully obligated to perform for any reason whatsoever, any function required by any "Counterfeit Government", and the Affiant does not believe any evidence exists, and</w:t>
      </w:r>
    </w:p>
    <w:p w14:paraId="03ED5C7D" w14:textId="77777777" w:rsidR="008101C8" w:rsidRDefault="008101C8">
      <w:pPr>
        <w:spacing w:after="0" w:line="240" w:lineRule="auto"/>
        <w:ind w:right="810"/>
        <w:rPr>
          <w:rFonts w:ascii="Times New Roman" w:eastAsia="Times New Roman" w:hAnsi="Times New Roman" w:cs="Times New Roman"/>
          <w:color w:val="000000"/>
          <w:sz w:val="24"/>
        </w:rPr>
      </w:pPr>
    </w:p>
    <w:p w14:paraId="4401C861" w14:textId="006E773D" w:rsidR="008101C8" w:rsidRDefault="0095626B">
      <w:pPr>
        <w:spacing w:after="0"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90.   The Affiant has not seen any evidence that the Affiant or any other person who is not a shareholder or an employee of any "Counterfeit Government" is lawfully bound to obey for any reason whatsoever, anything in the statutes, acts, rules, codes</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directives or other demands made by any "Counterfeit Government", whether made in writing or verbally, and the Affiant does not believe any evidence exists, and</w:t>
      </w:r>
    </w:p>
    <w:p w14:paraId="13710815" w14:textId="77777777" w:rsidR="008101C8" w:rsidRDefault="008101C8">
      <w:pPr>
        <w:spacing w:after="0" w:line="240" w:lineRule="auto"/>
        <w:ind w:right="810"/>
        <w:rPr>
          <w:rFonts w:ascii="Times New Roman" w:eastAsia="Times New Roman" w:hAnsi="Times New Roman" w:cs="Times New Roman"/>
          <w:color w:val="000000"/>
          <w:sz w:val="24"/>
        </w:rPr>
      </w:pPr>
    </w:p>
    <w:p w14:paraId="724FD51C" w14:textId="10916F4B" w:rsidR="008101C8" w:rsidRDefault="0095626B">
      <w:pPr>
        <w:spacing w:after="205"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91.   The Affiant has not seen evidence that the Affiant or any other person who is not a shareholder or an employee of any "Counterfeit Government", is lawfully liable for any debts, penalties, fines, taxes</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or other encumbrances imposed by any "Counterfeit Government", and the Affiant does not believe any evidence </w:t>
      </w:r>
      <w:r w:rsidR="00600CB4">
        <w:rPr>
          <w:rFonts w:ascii="Times New Roman" w:eastAsia="Times New Roman" w:hAnsi="Times New Roman" w:cs="Times New Roman"/>
          <w:color w:val="000000"/>
          <w:sz w:val="24"/>
        </w:rPr>
        <w:t>exists</w:t>
      </w:r>
      <w:r>
        <w:rPr>
          <w:rFonts w:ascii="Times New Roman" w:eastAsia="Times New Roman" w:hAnsi="Times New Roman" w:cs="Times New Roman"/>
          <w:color w:val="000000"/>
          <w:sz w:val="24"/>
        </w:rPr>
        <w:t>, and</w:t>
      </w:r>
    </w:p>
    <w:p w14:paraId="7BAF77F2" w14:textId="15AF78BD" w:rsidR="008101C8" w:rsidRDefault="0095626B">
      <w:pPr>
        <w:spacing w:after="211"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92.   The Affiant has not seen evidence that the Affiant or any other person who is not a shareholder or an employee of any "Counterfeit Government", is lawfully liable for any debts, penalties, fines, taxes</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or other encumbrances incurred by any "Counterfeit Government", and the Affiant does not believe any evidence </w:t>
      </w:r>
      <w:r w:rsidR="00600CB4">
        <w:rPr>
          <w:rFonts w:ascii="Times New Roman" w:eastAsia="Times New Roman" w:hAnsi="Times New Roman" w:cs="Times New Roman"/>
          <w:color w:val="000000"/>
          <w:sz w:val="24"/>
        </w:rPr>
        <w:t>exists</w:t>
      </w:r>
      <w:r>
        <w:rPr>
          <w:rFonts w:ascii="Times New Roman" w:eastAsia="Times New Roman" w:hAnsi="Times New Roman" w:cs="Times New Roman"/>
          <w:color w:val="000000"/>
          <w:sz w:val="24"/>
        </w:rPr>
        <w:t>, and</w:t>
      </w:r>
    </w:p>
    <w:p w14:paraId="2E958622" w14:textId="77777777" w:rsidR="008765A9" w:rsidRPr="008765A9" w:rsidRDefault="008765A9" w:rsidP="008765A9">
      <w:pPr>
        <w:spacing w:after="0" w:line="240" w:lineRule="auto"/>
        <w:ind w:right="810"/>
        <w:rPr>
          <w:rFonts w:ascii="Times New Roman" w:eastAsia="Calibri" w:hAnsi="Times New Roman" w:cs="Times New Roman"/>
          <w:b/>
          <w:bCs/>
          <w:color w:val="000000"/>
          <w:sz w:val="24"/>
          <w:szCs w:val="24"/>
        </w:rPr>
      </w:pPr>
      <w:r w:rsidRPr="008765A9">
        <w:rPr>
          <w:rFonts w:ascii="Times New Roman" w:eastAsia="Calibri" w:hAnsi="Times New Roman" w:cs="Times New Roman"/>
          <w:b/>
          <w:bCs/>
          <w:color w:val="000000"/>
          <w:sz w:val="24"/>
          <w:szCs w:val="24"/>
        </w:rPr>
        <w:t xml:space="preserve">Assumption of Income </w:t>
      </w:r>
      <w:proofErr w:type="gramStart"/>
      <w:r w:rsidRPr="008765A9">
        <w:rPr>
          <w:rFonts w:ascii="Times New Roman" w:eastAsia="Calibri" w:hAnsi="Times New Roman" w:cs="Times New Roman"/>
          <w:b/>
          <w:bCs/>
          <w:color w:val="000000"/>
          <w:sz w:val="24"/>
          <w:szCs w:val="24"/>
        </w:rPr>
        <w:t>Tax :</w:t>
      </w:r>
      <w:proofErr w:type="gramEnd"/>
      <w:r w:rsidRPr="008765A9">
        <w:rPr>
          <w:rFonts w:ascii="Times New Roman" w:eastAsia="Calibri" w:hAnsi="Times New Roman" w:cs="Times New Roman"/>
          <w:b/>
          <w:bCs/>
          <w:color w:val="000000"/>
          <w:sz w:val="24"/>
          <w:szCs w:val="24"/>
        </w:rPr>
        <w:t xml:space="preserve"> </w:t>
      </w:r>
    </w:p>
    <w:p w14:paraId="3947A270"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92.1.   Tax return time in Australia and we need to know and establish what income tax actually is. </w:t>
      </w:r>
    </w:p>
    <w:p w14:paraId="0C2F8599"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The first question the tax office ask is what is your assessable taxable income. </w:t>
      </w:r>
    </w:p>
    <w:p w14:paraId="1624E912"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Your answer will be nil, nada, zilch, nothing. </w:t>
      </w:r>
    </w:p>
    <w:p w14:paraId="210E0AA4"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I know, I know, this can't be true. </w:t>
      </w:r>
    </w:p>
    <w:p w14:paraId="32BB0AC6"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Let's look at what assessable income is according to the Income Tax Assessment Act 1997. </w:t>
      </w:r>
    </w:p>
    <w:p w14:paraId="4C991590"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An important thing to remember here is that ONLY those things after the word "includes" is what is included in the statement and to the exclusion of everything else. </w:t>
      </w:r>
    </w:p>
    <w:p w14:paraId="27DD01AB"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6495B41E"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92.2.     The Income Tax Assessment Act 1997 sect 4.1 states who must pay income tax and provides the following statement.</w:t>
      </w:r>
    </w:p>
    <w:p w14:paraId="5E2BC92D"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Income Tax is payable by each individual and company, and by some other entities. </w:t>
      </w:r>
    </w:p>
    <w:p w14:paraId="50D19ADD"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b/>
          <w:bCs/>
          <w:color w:val="000000"/>
          <w:sz w:val="24"/>
          <w:szCs w:val="24"/>
        </w:rPr>
        <w:t>Note:</w:t>
      </w:r>
      <w:r w:rsidRPr="008765A9">
        <w:rPr>
          <w:rFonts w:ascii="Times New Roman" w:eastAsia="Calibri" w:hAnsi="Times New Roman" w:cs="Times New Roman"/>
          <w:color w:val="000000"/>
          <w:sz w:val="24"/>
          <w:szCs w:val="24"/>
        </w:rPr>
        <w:t xml:space="preserve"> The actual amount of income tax payable may be nil. </w:t>
      </w:r>
    </w:p>
    <w:p w14:paraId="142EF01F"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In an attempt to fully appreciate who indeed is liable for income tax we need to comprehend the definitions of the words used in the legislation. </w:t>
      </w:r>
    </w:p>
    <w:p w14:paraId="67BE94F3"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The legislation itself provides the definitions to all words and the meaning to the </w:t>
      </w:r>
    </w:p>
    <w:p w14:paraId="15651741"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underlined words above in sect 4.1 as provided by the legislation is as follows: </w:t>
      </w:r>
    </w:p>
    <w:p w14:paraId="6239DE72"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6117A057"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1 - “Income Tax” means income tax imposed by any of these: </w:t>
      </w:r>
    </w:p>
    <w:p w14:paraId="626F1D25"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(a) the Income Tax Act 1986 </w:t>
      </w:r>
    </w:p>
    <w:p w14:paraId="5BBDF1BA"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(b) the Income Tax (Diverted Income) Act 1981 </w:t>
      </w:r>
    </w:p>
    <w:p w14:paraId="20EF4BE2"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(c) the Income Tax (Former Complying Superannuation Funds) Act 1994 </w:t>
      </w:r>
    </w:p>
    <w:p w14:paraId="173ED261"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(d) the Income Tax (Former Non-resident Superannuation Funds) Act 1994 </w:t>
      </w:r>
    </w:p>
    <w:p w14:paraId="60198C55"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(e) the Income Tax (Fund Contributions) Act 1989 </w:t>
      </w:r>
    </w:p>
    <w:p w14:paraId="4F298274"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067E735C"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3C1C5462"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2 – “Individual” means a natural person 3 – “Company” means: </w:t>
      </w:r>
    </w:p>
    <w:p w14:paraId="25DE03C7"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(a) a body corporate or</w:t>
      </w:r>
    </w:p>
    <w:p w14:paraId="5143AA68"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(b) any other unincorporated association or body of </w:t>
      </w:r>
      <w:proofErr w:type="gramStart"/>
      <w:r w:rsidRPr="008765A9">
        <w:rPr>
          <w:rFonts w:ascii="Times New Roman" w:eastAsia="Calibri" w:hAnsi="Times New Roman" w:cs="Times New Roman"/>
          <w:color w:val="000000"/>
          <w:sz w:val="24"/>
          <w:szCs w:val="24"/>
        </w:rPr>
        <w:t>persons :</w:t>
      </w:r>
      <w:proofErr w:type="gramEnd"/>
    </w:p>
    <w:p w14:paraId="2BED2BB4"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44B25CA6"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roofErr w:type="gramStart"/>
      <w:r w:rsidRPr="008765A9">
        <w:rPr>
          <w:rFonts w:ascii="Times New Roman" w:eastAsia="Calibri" w:hAnsi="Times New Roman" w:cs="Times New Roman"/>
          <w:color w:val="000000"/>
          <w:sz w:val="24"/>
          <w:szCs w:val="24"/>
        </w:rPr>
        <w:t>So</w:t>
      </w:r>
      <w:proofErr w:type="gramEnd"/>
      <w:r w:rsidRPr="008765A9">
        <w:rPr>
          <w:rFonts w:ascii="Times New Roman" w:eastAsia="Calibri" w:hAnsi="Times New Roman" w:cs="Times New Roman"/>
          <w:color w:val="000000"/>
          <w:sz w:val="24"/>
          <w:szCs w:val="24"/>
        </w:rPr>
        <w:t xml:space="preserve"> with the definition of the words as provided by the legislation we are then able to determine that the word “person” has the same meaning as the word “individual” and the same meaning as the word “personal” As stated in the legislation the word “person” and the word “personal” have the following meanings: </w:t>
      </w:r>
    </w:p>
    <w:p w14:paraId="0999385B"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5613ABB0"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(a) “person” includes a partnership, a company and a person in the capacity of trustee of a trust estate. </w:t>
      </w:r>
    </w:p>
    <w:p w14:paraId="4BAE545B"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(b) “person” includes a company </w:t>
      </w:r>
    </w:p>
    <w:p w14:paraId="79E70398"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2E81C492"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The final definition required for Sect 4.1 is for the word “entity” </w:t>
      </w:r>
    </w:p>
    <w:p w14:paraId="435EF3AC" w14:textId="57AD074D"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We found the definition for the word entity in the Income Tax Assessment Act 1997 Sect 9.1. Sect 9.1 of the act provides a table for the type of entity that is liable to pay income tax and the table </w:t>
      </w:r>
      <w:r>
        <w:rPr>
          <w:rFonts w:ascii="Times New Roman" w:eastAsia="Calibri" w:hAnsi="Times New Roman" w:cs="Times New Roman"/>
          <w:color w:val="000000"/>
          <w:sz w:val="24"/>
          <w:szCs w:val="24"/>
        </w:rPr>
        <w:t>provides</w:t>
      </w:r>
      <w:r w:rsidRPr="008765A9">
        <w:rPr>
          <w:rFonts w:ascii="Times New Roman" w:eastAsia="Calibri" w:hAnsi="Times New Roman" w:cs="Times New Roman"/>
          <w:color w:val="000000"/>
          <w:sz w:val="24"/>
          <w:szCs w:val="24"/>
        </w:rPr>
        <w:t xml:space="preserve"> the following two examples:</w:t>
      </w:r>
    </w:p>
    <w:p w14:paraId="2CB6F723"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142EBAFA"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5FC7B301"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0B2B2853"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1 – An “individual” </w:t>
      </w:r>
    </w:p>
    <w:p w14:paraId="11B6AE67"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2 – A company, that is </w:t>
      </w:r>
    </w:p>
    <w:p w14:paraId="284D6C60"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(a) a body corporate </w:t>
      </w:r>
    </w:p>
    <w:p w14:paraId="3D43793D"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(b) an unincorporated body (except a partnership) </w:t>
      </w:r>
    </w:p>
    <w:p w14:paraId="608EF53F"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676354CA" w14:textId="35957005" w:rsidR="008765A9" w:rsidRPr="008765A9" w:rsidRDefault="008765A9" w:rsidP="008765A9">
      <w:pPr>
        <w:spacing w:after="0" w:line="240" w:lineRule="auto"/>
        <w:ind w:right="810"/>
        <w:rPr>
          <w:rFonts w:ascii="Times New Roman" w:eastAsia="Calibri" w:hAnsi="Times New Roman" w:cs="Times New Roman"/>
          <w:color w:val="000000"/>
          <w:sz w:val="24"/>
          <w:szCs w:val="24"/>
        </w:rPr>
      </w:pPr>
      <w:proofErr w:type="gramStart"/>
      <w:r w:rsidRPr="008765A9">
        <w:rPr>
          <w:rFonts w:ascii="Times New Roman" w:eastAsia="Calibri" w:hAnsi="Times New Roman" w:cs="Times New Roman"/>
          <w:color w:val="000000"/>
          <w:sz w:val="24"/>
          <w:szCs w:val="24"/>
        </w:rPr>
        <w:t>So</w:t>
      </w:r>
      <w:proofErr w:type="gramEnd"/>
      <w:r w:rsidRPr="008765A9">
        <w:rPr>
          <w:rFonts w:ascii="Times New Roman" w:eastAsia="Calibri" w:hAnsi="Times New Roman" w:cs="Times New Roman"/>
          <w:color w:val="000000"/>
          <w:sz w:val="24"/>
          <w:szCs w:val="24"/>
        </w:rPr>
        <w:t xml:space="preserve"> with full comprehension of the meaning of the words in the Income Tax Assessment Act 1997 Sect 4.1</w:t>
      </w:r>
      <w:r>
        <w:rPr>
          <w:rFonts w:ascii="Times New Roman" w:eastAsia="Calibri" w:hAnsi="Times New Roman" w:cs="Times New Roman"/>
          <w:color w:val="000000"/>
          <w:sz w:val="24"/>
          <w:szCs w:val="24"/>
        </w:rPr>
        <w:t>,</w:t>
      </w:r>
      <w:r w:rsidRPr="008765A9">
        <w:rPr>
          <w:rFonts w:ascii="Times New Roman" w:eastAsia="Calibri" w:hAnsi="Times New Roman" w:cs="Times New Roman"/>
          <w:color w:val="000000"/>
          <w:sz w:val="24"/>
          <w:szCs w:val="24"/>
        </w:rPr>
        <w:t xml:space="preserve"> we are able to determine that the following statements can be the only true facts. </w:t>
      </w:r>
    </w:p>
    <w:p w14:paraId="68B8C097"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12C160B0" w14:textId="66286DDC"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The Income Tax Assessment Act 1997 Sect 4.1 </w:t>
      </w:r>
      <w:r>
        <w:rPr>
          <w:rFonts w:ascii="Times New Roman" w:eastAsia="Calibri" w:hAnsi="Times New Roman" w:cs="Times New Roman"/>
          <w:color w:val="000000"/>
          <w:sz w:val="24"/>
          <w:szCs w:val="24"/>
        </w:rPr>
        <w:t>states</w:t>
      </w:r>
      <w:r w:rsidRPr="008765A9">
        <w:rPr>
          <w:rFonts w:ascii="Times New Roman" w:eastAsia="Calibri" w:hAnsi="Times New Roman" w:cs="Times New Roman"/>
          <w:color w:val="000000"/>
          <w:sz w:val="24"/>
          <w:szCs w:val="24"/>
        </w:rPr>
        <w:t xml:space="preserve"> that income tax is payable by an “Individual” where the meaning of the word “Individual” is a “person”. </w:t>
      </w:r>
    </w:p>
    <w:p w14:paraId="1FA6EEC5"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6222C332" w14:textId="0107C691"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A “person” includes a partnership, a company</w:t>
      </w:r>
      <w:r>
        <w:rPr>
          <w:rFonts w:ascii="Times New Roman" w:eastAsia="Calibri" w:hAnsi="Times New Roman" w:cs="Times New Roman"/>
          <w:color w:val="000000"/>
          <w:sz w:val="24"/>
          <w:szCs w:val="24"/>
        </w:rPr>
        <w:t>,</w:t>
      </w:r>
      <w:r w:rsidRPr="008765A9">
        <w:rPr>
          <w:rFonts w:ascii="Times New Roman" w:eastAsia="Calibri" w:hAnsi="Times New Roman" w:cs="Times New Roman"/>
          <w:color w:val="000000"/>
          <w:sz w:val="24"/>
          <w:szCs w:val="24"/>
        </w:rPr>
        <w:t xml:space="preserve"> and a person in the capacity of trustee of a trust estate. Income tax is also payable by other “entities” which are known as “individuals” and as we have already clearly pointed out, an “individual” is a “person and a “person” is a “company” </w:t>
      </w:r>
    </w:p>
    <w:p w14:paraId="6AA747E1"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2E7D601A"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92.3.     Income Tax Assessment Act 1997 Sect 6.15 states what is not assessable income. </w:t>
      </w:r>
    </w:p>
    <w:p w14:paraId="1ADC855D" w14:textId="2ED6C9C8"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What is not assessable income</w:t>
      </w:r>
      <w:r>
        <w:rPr>
          <w:rFonts w:ascii="Times New Roman" w:eastAsia="Calibri" w:hAnsi="Times New Roman" w:cs="Times New Roman"/>
          <w:color w:val="000000"/>
          <w:sz w:val="24"/>
          <w:szCs w:val="24"/>
        </w:rPr>
        <w:t>?</w:t>
      </w:r>
      <w:r w:rsidRPr="008765A9">
        <w:rPr>
          <w:rFonts w:ascii="Times New Roman" w:eastAsia="Calibri" w:hAnsi="Times New Roman" w:cs="Times New Roman"/>
          <w:color w:val="000000"/>
          <w:sz w:val="24"/>
          <w:szCs w:val="24"/>
        </w:rPr>
        <w:t xml:space="preserve"> </w:t>
      </w:r>
    </w:p>
    <w:p w14:paraId="18F4F1F1"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(1) If an amount is not ordinary income and is not statutory income it is not assessable income (so you do not have to pay income tax on it).</w:t>
      </w:r>
    </w:p>
    <w:p w14:paraId="07F26406"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 (2) If an amount is exempt </w:t>
      </w:r>
      <w:proofErr w:type="gramStart"/>
      <w:r w:rsidRPr="008765A9">
        <w:rPr>
          <w:rFonts w:ascii="Times New Roman" w:eastAsia="Calibri" w:hAnsi="Times New Roman" w:cs="Times New Roman"/>
          <w:color w:val="000000"/>
          <w:sz w:val="24"/>
          <w:szCs w:val="24"/>
        </w:rPr>
        <w:t>income</w:t>
      </w:r>
      <w:proofErr w:type="gramEnd"/>
      <w:r w:rsidRPr="008765A9">
        <w:rPr>
          <w:rFonts w:ascii="Times New Roman" w:eastAsia="Calibri" w:hAnsi="Times New Roman" w:cs="Times New Roman"/>
          <w:color w:val="000000"/>
          <w:sz w:val="24"/>
          <w:szCs w:val="24"/>
        </w:rPr>
        <w:t xml:space="preserve"> it is not assessable income.</w:t>
      </w:r>
    </w:p>
    <w:p w14:paraId="78F3F9DE"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 It is very clear and it cannot be mistaken by the statements in Sect 6.15 that if an assessable income amount is not ordinary income and is not statutory income and if an amount is exempt </w:t>
      </w:r>
      <w:proofErr w:type="gramStart"/>
      <w:r w:rsidRPr="008765A9">
        <w:rPr>
          <w:rFonts w:ascii="Times New Roman" w:eastAsia="Calibri" w:hAnsi="Times New Roman" w:cs="Times New Roman"/>
          <w:color w:val="000000"/>
          <w:sz w:val="24"/>
          <w:szCs w:val="24"/>
        </w:rPr>
        <w:t>income</w:t>
      </w:r>
      <w:proofErr w:type="gramEnd"/>
      <w:r w:rsidRPr="008765A9">
        <w:rPr>
          <w:rFonts w:ascii="Times New Roman" w:eastAsia="Calibri" w:hAnsi="Times New Roman" w:cs="Times New Roman"/>
          <w:color w:val="000000"/>
          <w:sz w:val="24"/>
          <w:szCs w:val="24"/>
        </w:rPr>
        <w:t xml:space="preserve"> then it is NOT an assessable income. </w:t>
      </w:r>
    </w:p>
    <w:p w14:paraId="42C5A2A0"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32FC9A09"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1FAE10CE"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73C777E3"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92.4.     Income Tax Assessment Act 1997 Sect 6.5 states the following facts: </w:t>
      </w:r>
    </w:p>
    <w:p w14:paraId="464F437D"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(1) Your assessable income includes income according to ordinary concepts, which is called ordinary income. </w:t>
      </w:r>
    </w:p>
    <w:p w14:paraId="69DCEE58"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5BB0A14D"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(2) If you are an Australian resident, your assessable income includes the ordinary income you derived directly or indirectly from all sources, whether in or out of Australia, during the income year. </w:t>
      </w:r>
    </w:p>
    <w:p w14:paraId="2228E011"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15289E88"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92.5.     Once </w:t>
      </w:r>
      <w:proofErr w:type="gramStart"/>
      <w:r w:rsidRPr="008765A9">
        <w:rPr>
          <w:rFonts w:ascii="Times New Roman" w:eastAsia="Calibri" w:hAnsi="Times New Roman" w:cs="Times New Roman"/>
          <w:color w:val="000000"/>
          <w:sz w:val="24"/>
          <w:szCs w:val="24"/>
        </w:rPr>
        <w:t>again</w:t>
      </w:r>
      <w:proofErr w:type="gramEnd"/>
      <w:r w:rsidRPr="008765A9">
        <w:rPr>
          <w:rFonts w:ascii="Times New Roman" w:eastAsia="Calibri" w:hAnsi="Times New Roman" w:cs="Times New Roman"/>
          <w:color w:val="000000"/>
          <w:sz w:val="24"/>
          <w:szCs w:val="24"/>
        </w:rPr>
        <w:t xml:space="preserve"> the definition of the words in the above statements, as provided by the legislation definitions is where we get the true facts about the two previous statements. We find that there are two very important words in Sect 6.5 of the Income Tax Assessment Act 1997 and those are the words “Australian resident” and “Australia”. </w:t>
      </w:r>
    </w:p>
    <w:p w14:paraId="52567D47"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Once </w:t>
      </w:r>
      <w:proofErr w:type="gramStart"/>
      <w:r w:rsidRPr="008765A9">
        <w:rPr>
          <w:rFonts w:ascii="Times New Roman" w:eastAsia="Calibri" w:hAnsi="Times New Roman" w:cs="Times New Roman"/>
          <w:color w:val="000000"/>
          <w:sz w:val="24"/>
          <w:szCs w:val="24"/>
        </w:rPr>
        <w:t>again</w:t>
      </w:r>
      <w:proofErr w:type="gramEnd"/>
      <w:r w:rsidRPr="008765A9">
        <w:rPr>
          <w:rFonts w:ascii="Times New Roman" w:eastAsia="Calibri" w:hAnsi="Times New Roman" w:cs="Times New Roman"/>
          <w:color w:val="000000"/>
          <w:sz w:val="24"/>
          <w:szCs w:val="24"/>
        </w:rPr>
        <w:t xml:space="preserve"> the legislation itself provides the following definition for the words “Australian resident”. “Australian resident” means a “person” who is a resident of “Australia” for the purposes of the Income Tax Assessment Act 1936. </w:t>
      </w:r>
    </w:p>
    <w:p w14:paraId="5B10FDA2"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35DF1ED2"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4BAE3881"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92.6.     The definition of the word “Australia” can be found in the Income Tax Assessment Act Sect 960.505 and states the following: </w:t>
      </w:r>
    </w:p>
    <w:p w14:paraId="75BA7B03"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0E0E0D3E"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Meaning of Australia Territories </w:t>
      </w:r>
    </w:p>
    <w:p w14:paraId="4C1EAD68"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(1) “Australia”, when used in a geographical sense, includes each of the following: </w:t>
      </w:r>
    </w:p>
    <w:p w14:paraId="4FEF5D3A"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(a) Norfolk Island; </w:t>
      </w:r>
    </w:p>
    <w:p w14:paraId="2CD849DF"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(b) the Coral Sea Territories; </w:t>
      </w:r>
    </w:p>
    <w:p w14:paraId="0096B4A6"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(c) the Territory of Ashmore and Cartier Islands; </w:t>
      </w:r>
    </w:p>
    <w:p w14:paraId="309D0678"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(d) the Territory of Christmas Island; </w:t>
      </w:r>
    </w:p>
    <w:p w14:paraId="130DEBFC"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(e) the Territory of Cocos (Keeling) Islands; </w:t>
      </w:r>
    </w:p>
    <w:p w14:paraId="1822DEFB"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(f) the Territory of Heard Island and the McDonald Islands. </w:t>
      </w:r>
    </w:p>
    <w:p w14:paraId="0CD0F667"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roofErr w:type="gramStart"/>
      <w:r w:rsidRPr="008765A9">
        <w:rPr>
          <w:rFonts w:ascii="Times New Roman" w:eastAsia="Calibri" w:hAnsi="Times New Roman" w:cs="Times New Roman"/>
          <w:color w:val="000000"/>
          <w:sz w:val="24"/>
          <w:szCs w:val="24"/>
        </w:rPr>
        <w:t>So</w:t>
      </w:r>
      <w:proofErr w:type="gramEnd"/>
      <w:r w:rsidRPr="008765A9">
        <w:rPr>
          <w:rFonts w:ascii="Times New Roman" w:eastAsia="Calibri" w:hAnsi="Times New Roman" w:cs="Times New Roman"/>
          <w:color w:val="000000"/>
          <w:sz w:val="24"/>
          <w:szCs w:val="24"/>
        </w:rPr>
        <w:t xml:space="preserve"> in summary of Sections 6.5 the only true factual statement that can be given using the definitions as provided by the legislation is the following; </w:t>
      </w:r>
    </w:p>
    <w:p w14:paraId="47897385" w14:textId="2030E8D6"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An Australian resident is a person</w:t>
      </w:r>
      <w:r>
        <w:rPr>
          <w:rFonts w:ascii="Times New Roman" w:eastAsia="Calibri" w:hAnsi="Times New Roman" w:cs="Times New Roman"/>
          <w:color w:val="000000"/>
          <w:sz w:val="24"/>
          <w:szCs w:val="24"/>
        </w:rPr>
        <w:t>; as the definition</w:t>
      </w:r>
      <w:r w:rsidRPr="008765A9">
        <w:rPr>
          <w:rFonts w:ascii="Times New Roman" w:eastAsia="Calibri" w:hAnsi="Times New Roman" w:cs="Times New Roman"/>
          <w:color w:val="000000"/>
          <w:sz w:val="24"/>
          <w:szCs w:val="24"/>
        </w:rPr>
        <w:t xml:space="preserve"> provided by the legislation states, a person is a company. </w:t>
      </w:r>
    </w:p>
    <w:p w14:paraId="7F2189F2"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Section 960.505 states that when Australia is used in a geographical sense it includes only the islands and territories listed in a, b, c, d, e, f, in the list above. </w:t>
      </w:r>
    </w:p>
    <w:p w14:paraId="44B5FC27"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As Australia is indeed a land mass and cannot be known as anything other than a land </w:t>
      </w:r>
      <w:proofErr w:type="gramStart"/>
      <w:r w:rsidRPr="008765A9">
        <w:rPr>
          <w:rFonts w:ascii="Times New Roman" w:eastAsia="Calibri" w:hAnsi="Times New Roman" w:cs="Times New Roman"/>
          <w:color w:val="000000"/>
          <w:sz w:val="24"/>
          <w:szCs w:val="24"/>
        </w:rPr>
        <w:t>mass</w:t>
      </w:r>
      <w:proofErr w:type="gramEnd"/>
      <w:r w:rsidRPr="008765A9">
        <w:rPr>
          <w:rFonts w:ascii="Times New Roman" w:eastAsia="Calibri" w:hAnsi="Times New Roman" w:cs="Times New Roman"/>
          <w:color w:val="000000"/>
          <w:sz w:val="24"/>
          <w:szCs w:val="24"/>
        </w:rPr>
        <w:t xml:space="preserve"> we can determine that Australia can only be used in a geographical sense as per the definition provided in Sect 960.505 of the Income Tax Assessment Act 1936.</w:t>
      </w:r>
    </w:p>
    <w:p w14:paraId="14974C19" w14:textId="77777777" w:rsidR="008765A9" w:rsidRDefault="008765A9" w:rsidP="008765A9">
      <w:pPr>
        <w:spacing w:after="0" w:line="240" w:lineRule="auto"/>
        <w:ind w:right="810"/>
        <w:rPr>
          <w:rFonts w:ascii="Times New Roman" w:eastAsia="Calibri" w:hAnsi="Times New Roman" w:cs="Times New Roman"/>
          <w:color w:val="000000"/>
          <w:sz w:val="24"/>
          <w:szCs w:val="24"/>
        </w:rPr>
      </w:pPr>
    </w:p>
    <w:p w14:paraId="1DD3FA83"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0B4F0C17"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 92.7.    Australia can only be known as the following; </w:t>
      </w:r>
    </w:p>
    <w:p w14:paraId="728F79E3"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(a) Norfolk Island; </w:t>
      </w:r>
    </w:p>
    <w:p w14:paraId="0543E7C3"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(b) the Coral Sea Territories; </w:t>
      </w:r>
    </w:p>
    <w:p w14:paraId="191EE5B4"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(c) the Territory of Ashmore and Cartier Islands; </w:t>
      </w:r>
    </w:p>
    <w:p w14:paraId="515EF744"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(d) the Territory of Christmas Island; </w:t>
      </w:r>
    </w:p>
    <w:p w14:paraId="4340D37B"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(e) the Territory of Cocos (Keeling) Islands; </w:t>
      </w:r>
    </w:p>
    <w:p w14:paraId="28FDDF1D"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(f) the Territory of Heard Island and the McDonald Islands. </w:t>
      </w:r>
    </w:p>
    <w:p w14:paraId="2E6535AD"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7BC8F507"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92.8.     When one fully comprehends the definitions of the words used in the legislation provided in the Income Tax Assessment Act 1997 it is very clear and can be of no doubt as to the facts to who is liable for income tax in Australia. </w:t>
      </w:r>
    </w:p>
    <w:p w14:paraId="676CFCCF"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The ONLY entities or persons liable for income tax under the Income Tax Assessment Act 1997 would be a company with an assessable income derived from the list of islands and territories as listed in the Income Tax Assessment Act 1997 Sect 960.505. </w:t>
      </w:r>
    </w:p>
    <w:p w14:paraId="5B2B875C" w14:textId="77777777" w:rsidR="008765A9" w:rsidRPr="008765A9" w:rsidRDefault="008765A9" w:rsidP="008765A9">
      <w:pPr>
        <w:tabs>
          <w:tab w:val="left" w:pos="9214"/>
        </w:tabs>
        <w:spacing w:after="0" w:line="240" w:lineRule="auto"/>
        <w:ind w:right="615"/>
        <w:rPr>
          <w:rFonts w:ascii="Times New Roman" w:eastAsia="Calibri" w:hAnsi="Times New Roman" w:cs="Times New Roman"/>
          <w:color w:val="000000"/>
          <w:sz w:val="24"/>
          <w:szCs w:val="24"/>
        </w:rPr>
      </w:pPr>
    </w:p>
    <w:p w14:paraId="2FF4BF6C" w14:textId="77777777" w:rsidR="008765A9" w:rsidRPr="008765A9" w:rsidRDefault="008765A9" w:rsidP="008765A9">
      <w:pPr>
        <w:tabs>
          <w:tab w:val="left" w:pos="9214"/>
        </w:tabs>
        <w:spacing w:after="0" w:line="240" w:lineRule="auto"/>
        <w:ind w:right="615"/>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92.9.     </w:t>
      </w:r>
      <w:proofErr w:type="gramStart"/>
      <w:r w:rsidRPr="008765A9">
        <w:rPr>
          <w:rFonts w:ascii="Times New Roman" w:eastAsia="Calibri" w:hAnsi="Times New Roman" w:cs="Times New Roman"/>
          <w:color w:val="000000"/>
          <w:sz w:val="24"/>
          <w:szCs w:val="24"/>
        </w:rPr>
        <w:t>So</w:t>
      </w:r>
      <w:proofErr w:type="gramEnd"/>
      <w:r w:rsidRPr="008765A9">
        <w:rPr>
          <w:rFonts w:ascii="Times New Roman" w:eastAsia="Calibri" w:hAnsi="Times New Roman" w:cs="Times New Roman"/>
          <w:color w:val="000000"/>
          <w:sz w:val="24"/>
          <w:szCs w:val="24"/>
        </w:rPr>
        <w:t xml:space="preserve"> there you have it straight from the tax office, no man or woman in Australia has an assessable taxable income so the answer to the first question from the tax office is, I do not have an assessable income.</w:t>
      </w:r>
    </w:p>
    <w:p w14:paraId="5B605465" w14:textId="683E3573" w:rsidR="008765A9" w:rsidRPr="008765A9" w:rsidRDefault="008765A9" w:rsidP="008765A9">
      <w:pPr>
        <w:tabs>
          <w:tab w:val="left" w:pos="9214"/>
        </w:tabs>
        <w:spacing w:after="0" w:line="240" w:lineRule="auto"/>
        <w:ind w:right="615"/>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To state anything else would be </w:t>
      </w:r>
      <w:r>
        <w:rPr>
          <w:rFonts w:ascii="Times New Roman" w:eastAsia="Calibri" w:hAnsi="Times New Roman" w:cs="Times New Roman"/>
          <w:color w:val="000000"/>
          <w:sz w:val="24"/>
          <w:szCs w:val="24"/>
        </w:rPr>
        <w:t xml:space="preserve">a </w:t>
      </w:r>
      <w:r w:rsidRPr="008765A9">
        <w:rPr>
          <w:rFonts w:ascii="Times New Roman" w:eastAsia="Calibri" w:hAnsi="Times New Roman" w:cs="Times New Roman"/>
          <w:color w:val="000000"/>
          <w:sz w:val="24"/>
          <w:szCs w:val="24"/>
        </w:rPr>
        <w:t xml:space="preserve">fraud as no one I know derives their primary income from Norfolk Island. </w:t>
      </w:r>
    </w:p>
    <w:p w14:paraId="19928F72" w14:textId="77777777" w:rsidR="008765A9" w:rsidRPr="008765A9" w:rsidRDefault="008765A9" w:rsidP="008765A9">
      <w:pPr>
        <w:tabs>
          <w:tab w:val="left" w:pos="9214"/>
        </w:tabs>
        <w:spacing w:after="0" w:line="240" w:lineRule="auto"/>
        <w:ind w:right="615"/>
        <w:rPr>
          <w:rFonts w:ascii="Times New Roman" w:eastAsia="Calibri" w:hAnsi="Times New Roman" w:cs="Times New Roman"/>
          <w:color w:val="000000"/>
          <w:sz w:val="24"/>
          <w:szCs w:val="24"/>
        </w:rPr>
      </w:pPr>
    </w:p>
    <w:p w14:paraId="2695B958"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92.10.     So why are you paying income tax in Australia? Just follow the rules as set out by the tax office </w:t>
      </w:r>
      <w:r w:rsidRPr="008765A9">
        <w:rPr>
          <w:rFonts w:ascii="Times New Roman" w:eastAsia="Calibri" w:hAnsi="Times New Roman" w:cs="Times New Roman"/>
          <w:color w:val="0070C0"/>
          <w:sz w:val="24"/>
          <w:szCs w:val="24"/>
        </w:rPr>
        <w:t xml:space="preserve">http://classic.austlii.edu.au/au/legis/cth/consol_act/itaa1997240/ </w:t>
      </w:r>
    </w:p>
    <w:p w14:paraId="3F46BB9C" w14:textId="77777777" w:rsidR="008765A9" w:rsidRDefault="008765A9">
      <w:pPr>
        <w:spacing w:after="211" w:line="240" w:lineRule="auto"/>
        <w:ind w:right="810"/>
        <w:rPr>
          <w:rFonts w:ascii="Times New Roman" w:eastAsia="Times New Roman" w:hAnsi="Times New Roman" w:cs="Times New Roman"/>
          <w:color w:val="000000"/>
          <w:sz w:val="24"/>
        </w:rPr>
      </w:pPr>
    </w:p>
    <w:p w14:paraId="15998AF5" w14:textId="4CC23EFF" w:rsidR="008101C8" w:rsidRDefault="0095626B">
      <w:pPr>
        <w:spacing w:after="0"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93.   The Affiant asserts that any documentation, issued to the Affiant or any other person who is not a shareholder or an employee of any "Counterfeit Government", documentation including but not limited to electoral rolls, personal identifications, </w:t>
      </w:r>
      <w:r w:rsidR="00600CB4">
        <w:rPr>
          <w:rFonts w:ascii="Times New Roman" w:eastAsia="Times New Roman" w:hAnsi="Times New Roman" w:cs="Times New Roman"/>
          <w:color w:val="000000"/>
          <w:sz w:val="24"/>
        </w:rPr>
        <w:t>licenses</w:t>
      </w:r>
      <w:r>
        <w:rPr>
          <w:rFonts w:ascii="Times New Roman" w:eastAsia="Times New Roman" w:hAnsi="Times New Roman" w:cs="Times New Roman"/>
          <w:color w:val="000000"/>
          <w:sz w:val="24"/>
        </w:rPr>
        <w:t>, registrations, etc., does not incur any obligation to perform any function of, or obey any demands by, any "Counterfeit Government", without proof of claim to the contrary, and</w:t>
      </w:r>
    </w:p>
    <w:p w14:paraId="3E749F36" w14:textId="77777777" w:rsidR="008101C8" w:rsidRDefault="008101C8">
      <w:pPr>
        <w:spacing w:after="0" w:line="240" w:lineRule="auto"/>
        <w:ind w:right="810"/>
        <w:rPr>
          <w:rFonts w:ascii="Times New Roman" w:eastAsia="Times New Roman" w:hAnsi="Times New Roman" w:cs="Times New Roman"/>
          <w:color w:val="000000"/>
          <w:sz w:val="24"/>
        </w:rPr>
      </w:pPr>
    </w:p>
    <w:p w14:paraId="1B0CBC07" w14:textId="77777777" w:rsidR="008101C8" w:rsidRDefault="0095626B">
      <w:pPr>
        <w:spacing w:after="0"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94.   Whereas the Affiant's signing of any Counterfeit Government's Instrument, including but not limited to Income Tax Returns, Application to Import a Motor Vehicle, Voter Registration Forms, (hereinafter "Sworn Statements to Counterfeit Governments"), may have been construed as the Affiant knowingly had volunteered to act in any capacity, including but not limited to an employee or officers of any Counterfeit Government, thereby becoming subject to any Counterfeit Government's Acts, Statutes or any other directives, and</w:t>
      </w:r>
    </w:p>
    <w:p w14:paraId="5296111D" w14:textId="77777777" w:rsidR="008101C8" w:rsidRDefault="008101C8">
      <w:pPr>
        <w:spacing w:after="0" w:line="240" w:lineRule="auto"/>
        <w:ind w:right="810"/>
        <w:rPr>
          <w:rFonts w:ascii="Times New Roman" w:eastAsia="Times New Roman" w:hAnsi="Times New Roman" w:cs="Times New Roman"/>
          <w:color w:val="000000"/>
          <w:sz w:val="24"/>
        </w:rPr>
      </w:pPr>
    </w:p>
    <w:p w14:paraId="621B64B1" w14:textId="74313A4F" w:rsidR="008101C8" w:rsidRDefault="0095626B">
      <w:pPr>
        <w:spacing w:after="181" w:line="265"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95.   The Affiant has not seen any evidence that any Sworn Statement to Counterfeit Governments fully disclosed the Affiant's obligations to act in any capacity, including but not limited to </w:t>
      </w:r>
      <w:r w:rsidR="00600CB4">
        <w:rPr>
          <w:rFonts w:ascii="Times New Roman" w:eastAsia="Times New Roman" w:hAnsi="Times New Roman" w:cs="Times New Roman"/>
          <w:color w:val="000000"/>
          <w:sz w:val="24"/>
        </w:rPr>
        <w:t xml:space="preserve">the </w:t>
      </w:r>
      <w:r>
        <w:rPr>
          <w:rFonts w:ascii="Times New Roman" w:eastAsia="Times New Roman" w:hAnsi="Times New Roman" w:cs="Times New Roman"/>
          <w:color w:val="000000"/>
          <w:sz w:val="24"/>
        </w:rPr>
        <w:t>trustee, employee</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or officer of any Counterfeit Government, and the Affiant does not believe that any such evidence exists, and</w:t>
      </w:r>
    </w:p>
    <w:p w14:paraId="4FF2CE5D" w14:textId="77777777" w:rsidR="008101C8" w:rsidRDefault="0095626B">
      <w:pPr>
        <w:spacing w:after="193"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96.   The Affiant has not seen any evidence that the Affiant's signing of any Sworn Statements to Counterfeit Governments obligated the Affiant to act under any oath of office of any Counterfeit Government, and the Affiant does not believe that any such evidence exists, and</w:t>
      </w:r>
    </w:p>
    <w:p w14:paraId="30E3AD7D" w14:textId="77777777" w:rsidR="008101C8" w:rsidRDefault="0095626B">
      <w:pPr>
        <w:spacing w:after="226"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97.   The Affiant asserts that with the Affiant's signing of any Sworn Statements to Counterfeit Governments, the Affiant had no intent to consent or admit the Affiant was acting under any oath of office or bound as an employee or officer by any Counterfeit Government's directives or controls, and</w:t>
      </w:r>
    </w:p>
    <w:p w14:paraId="298356E0" w14:textId="78301D2B" w:rsidR="008101C8" w:rsidRDefault="0095626B">
      <w:pPr>
        <w:spacing w:after="211"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98.   The Affiant has not seen any evidence that the body or content of any Counterfeit Government's Acts, Statutes</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or any other directives, demonstrates the validity and applicability of those Acts, Statutes</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or any other directives to sovereign beings (particularly the Affiant) as if the Counterfeit Governments were de jure governments, and the Affiant does not believe that any such evidence exists, and</w:t>
      </w:r>
    </w:p>
    <w:p w14:paraId="2EA88746" w14:textId="4DB30CEB" w:rsidR="008101C8" w:rsidRDefault="0095626B">
      <w:pPr>
        <w:spacing w:after="190"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99.   The Affiant has not seen any evidence on any public record, demonstrating that the Affiant is, or is obliged, to act in any capacity, including but not limited to </w:t>
      </w:r>
      <w:r w:rsidR="00600CB4">
        <w:rPr>
          <w:rFonts w:ascii="Times New Roman" w:eastAsia="Times New Roman" w:hAnsi="Times New Roman" w:cs="Times New Roman"/>
          <w:color w:val="000000"/>
          <w:sz w:val="24"/>
        </w:rPr>
        <w:t xml:space="preserve">the </w:t>
      </w:r>
      <w:r>
        <w:rPr>
          <w:rFonts w:ascii="Times New Roman" w:eastAsia="Times New Roman" w:hAnsi="Times New Roman" w:cs="Times New Roman"/>
          <w:color w:val="000000"/>
          <w:sz w:val="24"/>
        </w:rPr>
        <w:t>trustee, employee</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or officer of any Counterfeit Government, and the Affiant does not believe that any such evidence exists, and</w:t>
      </w:r>
    </w:p>
    <w:p w14:paraId="125A4F3D" w14:textId="69036DCF" w:rsidR="008101C8" w:rsidRDefault="0095626B">
      <w:pPr>
        <w:spacing w:after="216"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100.   The Affiant has not seen any evidence that precludes his correction of inadvertent mistakes or undoing of falsehoods, made unknowingly, by rescinding, revoking</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repudiating any Sworn Statements to Counterfeit Governments, and the Affiant does not believe that any such evidence exists, wherefrom, and</w:t>
      </w:r>
    </w:p>
    <w:p w14:paraId="2D9EA397" w14:textId="43988141" w:rsidR="008101C8" w:rsidRDefault="0095626B">
      <w:pPr>
        <w:spacing w:after="3" w:line="265"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101.   The Affiant hereby rescinds, revokes</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repudiates all Sworn Statements to Counterfeit Governments in so far as the obligation to act in any subservient capacity for any Counterfeit Government, and the UNIDROIT Agreement Treaty 1973 (by Gough Whitlam) the Treaty of Rome under and control of the Vatican of the Roman Catholic Church, and  </w:t>
      </w:r>
    </w:p>
    <w:p w14:paraId="39F695D2" w14:textId="77777777" w:rsidR="008101C8" w:rsidRDefault="008101C8">
      <w:pPr>
        <w:spacing w:after="3" w:line="265" w:lineRule="auto"/>
        <w:ind w:right="810"/>
        <w:rPr>
          <w:rFonts w:ascii="Times New Roman" w:eastAsia="Times New Roman" w:hAnsi="Times New Roman" w:cs="Times New Roman"/>
          <w:color w:val="000000"/>
          <w:sz w:val="24"/>
        </w:rPr>
      </w:pPr>
    </w:p>
    <w:p w14:paraId="43DE7B72" w14:textId="4DA1CF3F" w:rsidR="008101C8" w:rsidRDefault="0095626B">
      <w:pPr>
        <w:spacing w:after="3" w:line="265"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102.   The Affiant has not seen any evidence </w:t>
      </w:r>
      <w:r w:rsidR="00600CB4">
        <w:rPr>
          <w:rFonts w:ascii="Times New Roman" w:eastAsia="Times New Roman" w:hAnsi="Times New Roman" w:cs="Times New Roman"/>
          <w:color w:val="000000"/>
          <w:sz w:val="24"/>
        </w:rPr>
        <w:t xml:space="preserve">of </w:t>
      </w:r>
      <w:r>
        <w:rPr>
          <w:rFonts w:ascii="Times New Roman" w:eastAsia="Times New Roman" w:hAnsi="Times New Roman" w:cs="Times New Roman"/>
          <w:color w:val="000000"/>
          <w:sz w:val="24"/>
        </w:rPr>
        <w:t>the rescinding, revoking</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repudiation of the Affiant's obligation to act in any subservient capacity for any Counterfeit Government whatsoever, deprives or depreciates the Affiant's role as beneficiary, and the Affiant does not believe that any such evidence exists, and</w:t>
      </w:r>
    </w:p>
    <w:p w14:paraId="49329C4E" w14:textId="77777777" w:rsidR="008101C8" w:rsidRDefault="008101C8">
      <w:pPr>
        <w:spacing w:after="3" w:line="265" w:lineRule="auto"/>
        <w:ind w:right="810"/>
        <w:rPr>
          <w:rFonts w:ascii="Times New Roman" w:eastAsia="Times New Roman" w:hAnsi="Times New Roman" w:cs="Times New Roman"/>
          <w:color w:val="000000"/>
          <w:sz w:val="24"/>
        </w:rPr>
      </w:pPr>
    </w:p>
    <w:p w14:paraId="35A338A6" w14:textId="0BC71084" w:rsidR="008101C8" w:rsidRDefault="0095626B">
      <w:pPr>
        <w:spacing w:after="187" w:line="265"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103.   The Affiant asserts any oaths of public office sworn by public officers in their role as legitimate public servants, decree them</w:t>
      </w:r>
      <w:r w:rsidR="00600CB4">
        <w:rPr>
          <w:rFonts w:ascii="Times New Roman" w:eastAsia="Times New Roman" w:hAnsi="Times New Roman" w:cs="Times New Roman"/>
          <w:color w:val="000000"/>
          <w:sz w:val="24"/>
        </w:rPr>
        <w:t>, trustees,</w:t>
      </w:r>
      <w:r>
        <w:rPr>
          <w:rFonts w:ascii="Times New Roman" w:eastAsia="Times New Roman" w:hAnsi="Times New Roman" w:cs="Times New Roman"/>
          <w:color w:val="000000"/>
          <w:sz w:val="24"/>
        </w:rPr>
        <w:t xml:space="preserve"> under public oath, without proof of claim to the contrary, and</w:t>
      </w:r>
    </w:p>
    <w:p w14:paraId="51C109C0" w14:textId="6ED13E64" w:rsidR="008101C8" w:rsidRDefault="0095626B">
      <w:pPr>
        <w:spacing w:after="248"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104.   The Affiant asserts that public officers who have sworn a solemn public oath, remain bound by that oath and therefore are bound to serve the public honestly, impartially</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fairly as dictated by their oath, without proof of claim to the contrary, and</w:t>
      </w:r>
    </w:p>
    <w:p w14:paraId="759FF598" w14:textId="6C536322" w:rsidR="008101C8" w:rsidRDefault="0095626B">
      <w:pPr>
        <w:spacing w:after="161" w:line="265"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105.   The Affiant asserts that, whereas "no Man can serve two masters", no private oath may usurp any oath of public office sworn by public officers to serve the public honestly, impartially</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fairly as dictated by their oath, without proof of claim to the contrary, and</w:t>
      </w:r>
    </w:p>
    <w:p w14:paraId="149DC92C" w14:textId="77777777" w:rsidR="008101C8" w:rsidRDefault="0095626B">
      <w:pPr>
        <w:spacing w:after="203"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106.   The Affiant has not seen any evidence that prevents the Affiant from choosing to temporarily appoint trustees as or when required, including but not limited to peace officers or police officers whose public oath of office is to serve Her Most Excellent Majesty and the public honestly, impartially and fairly, and the Affiant does not believe that any such evidence exists, and</w:t>
      </w:r>
    </w:p>
    <w:p w14:paraId="043B67B1" w14:textId="5E5B9E2D" w:rsidR="008101C8" w:rsidRDefault="0095626B">
      <w:pPr>
        <w:spacing w:after="0"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107.   The Affiant has not seen any evidence lawfully permitting any Counterfeit Government to remove the Affiant's property and/or interests; to detain the Affiant's property and/or interests; to restrict the Affiant's Use of the Affiant's property and/or interests</w:t>
      </w:r>
      <w:r w:rsidR="00600CB4">
        <w:rPr>
          <w:rFonts w:ascii="Times New Roman" w:eastAsia="Times New Roman" w:hAnsi="Times New Roman" w:cs="Times New Roman"/>
          <w:color w:val="000000"/>
          <w:sz w:val="24"/>
        </w:rPr>
        <w:t>, and</w:t>
      </w:r>
      <w:r>
        <w:rPr>
          <w:rFonts w:ascii="Times New Roman" w:eastAsia="Times New Roman" w:hAnsi="Times New Roman" w:cs="Times New Roman"/>
          <w:color w:val="000000"/>
          <w:sz w:val="24"/>
        </w:rPr>
        <w:t xml:space="preserve"> to do so against the Affiant's will and without the Affiant's express consent, and the Affiant does not believe that any such evidence exists, and           </w:t>
      </w:r>
    </w:p>
    <w:p w14:paraId="7605A872" w14:textId="77777777" w:rsidR="008101C8" w:rsidRDefault="008101C8">
      <w:pPr>
        <w:spacing w:after="0" w:line="240" w:lineRule="auto"/>
        <w:ind w:right="810"/>
        <w:rPr>
          <w:rFonts w:ascii="Times New Roman" w:eastAsia="Times New Roman" w:hAnsi="Times New Roman" w:cs="Times New Roman"/>
          <w:color w:val="000000"/>
          <w:sz w:val="24"/>
        </w:rPr>
      </w:pPr>
    </w:p>
    <w:p w14:paraId="521C11A1" w14:textId="2DC712C1" w:rsidR="008101C8" w:rsidRDefault="0095626B">
      <w:pPr>
        <w:spacing w:after="201"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108.   The Affiant a British Subject a native inhabitant, and domicile of origin of birth, of Australasian</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has not seen any evidence lawfully allowing any party or Counterfeit Government to order, represent or persuade the Affiant to falsely present the Affiant as being a “COMMONWEALTH OF AUSTRALIA” “Corporation's Citizen”, “Vessel” or “Person”, directly or by deception, device, </w:t>
      </w:r>
      <w:r w:rsidR="00600CB4">
        <w:rPr>
          <w:rFonts w:ascii="Times New Roman" w:eastAsia="Times New Roman" w:hAnsi="Times New Roman" w:cs="Times New Roman"/>
          <w:color w:val="000000"/>
          <w:sz w:val="24"/>
        </w:rPr>
        <w:t xml:space="preserve">a </w:t>
      </w:r>
      <w:r>
        <w:rPr>
          <w:rFonts w:ascii="Times New Roman" w:eastAsia="Times New Roman" w:hAnsi="Times New Roman" w:cs="Times New Roman"/>
          <w:color w:val="000000"/>
          <w:sz w:val="24"/>
        </w:rPr>
        <w:t xml:space="preserve">misnomer, mistaken Avera identity, warrant or indictment, real or imagined, and to do so to the Affiant's detriment or to abrogate the Affiant's natural inherent rights, and the Affiant does not believe that any such evidence exists, nor to use a name that is </w:t>
      </w:r>
      <w:r w:rsidR="00600CB4">
        <w:rPr>
          <w:rFonts w:ascii="Times New Roman" w:eastAsia="Times New Roman" w:hAnsi="Times New Roman" w:cs="Times New Roman"/>
          <w:color w:val="000000"/>
          <w:sz w:val="24"/>
        </w:rPr>
        <w:t>copyrighted</w:t>
      </w:r>
      <w:r>
        <w:rPr>
          <w:rFonts w:ascii="Times New Roman" w:eastAsia="Times New Roman" w:hAnsi="Times New Roman" w:cs="Times New Roman"/>
          <w:color w:val="000000"/>
          <w:sz w:val="24"/>
        </w:rPr>
        <w:t xml:space="preserve"> at Universal Common Law and Statute and</w:t>
      </w:r>
    </w:p>
    <w:p w14:paraId="19DD1CD7"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109.   The Affiant asserts that the Affiant's use of a Notary Public, Justice of the Peace, Reserve Bank of Australia Promissory Notes, and/or any other public facilities when alternatives are generally unavailable, does not comprise the Affiant's submission to any Counterfeit Government, the creation of an adhesion contract, expressly or tacitly, with any Counterfeit Government and/or any other party, real or imagined, without proof of claim to the contrary, and</w:t>
      </w:r>
    </w:p>
    <w:p w14:paraId="52A8254B" w14:textId="77777777" w:rsidR="008101C8" w:rsidRDefault="008101C8">
      <w:pPr>
        <w:spacing w:after="0" w:line="240" w:lineRule="auto"/>
        <w:ind w:right="810"/>
        <w:rPr>
          <w:rFonts w:ascii="Times New Roman" w:eastAsia="Times New Roman" w:hAnsi="Times New Roman" w:cs="Times New Roman"/>
          <w:color w:val="000000"/>
          <w:sz w:val="24"/>
        </w:rPr>
      </w:pPr>
    </w:p>
    <w:p w14:paraId="17AB8923" w14:textId="49273CC5" w:rsidR="008101C8" w:rsidRDefault="0095626B">
      <w:pPr>
        <w:spacing w:after="0"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110.   The Affiant's attendance at any tribunal, administrative or judicial procedure, does not comprise the Affiant's submission to any Counterfeit Government, the creation of an adhesion contract, expressly or tacitly, with any Counterfeit Government</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and/or any other part, real or imagined, without proof of claim to the contrary, and</w:t>
      </w:r>
    </w:p>
    <w:p w14:paraId="2AB8C3DB" w14:textId="77777777" w:rsidR="008101C8" w:rsidRDefault="008101C8">
      <w:pPr>
        <w:spacing w:after="0" w:line="240" w:lineRule="auto"/>
        <w:ind w:right="810"/>
        <w:rPr>
          <w:rFonts w:ascii="Times New Roman" w:eastAsia="Times New Roman" w:hAnsi="Times New Roman" w:cs="Times New Roman"/>
          <w:color w:val="000000"/>
          <w:sz w:val="24"/>
        </w:rPr>
      </w:pPr>
    </w:p>
    <w:p w14:paraId="0D3E6E9F" w14:textId="0153366D" w:rsidR="008101C8" w:rsidRDefault="0095626B">
      <w:pPr>
        <w:spacing w:after="184"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111.   The Affiant asserts that any party or Counterfeit Government that alleges liability against the Affiant, is obligated to produce an Affidavit of Liability to demonstrate such liability, and</w:t>
      </w:r>
    </w:p>
    <w:p w14:paraId="2F2676DF" w14:textId="77777777" w:rsidR="008101C8" w:rsidRDefault="0095626B">
      <w:pPr>
        <w:spacing w:after="225"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112.   The Affiant has not seen any evidence lawfully preventing the Affiant from issuing contractual invoices not having a legislative or taxation component, and the Affiant does not believe that any such evidence exists, and</w:t>
      </w:r>
    </w:p>
    <w:p w14:paraId="71AB09D2" w14:textId="77777777" w:rsidR="008101C8" w:rsidRDefault="0095626B">
      <w:pPr>
        <w:spacing w:after="107" w:line="265"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113.   The Affiant asserts that the Affiant lives within the landmass known geographically as Australasia, and</w:t>
      </w:r>
    </w:p>
    <w:p w14:paraId="49A4C210" w14:textId="75D55638" w:rsidR="008101C8" w:rsidRDefault="0095626B">
      <w:pPr>
        <w:spacing w:after="197"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114.   The Affiant asserts that the Affiant does not live within the corporation named COMMONWEALTH OF AUSTRALIA, and</w:t>
      </w:r>
    </w:p>
    <w:p w14:paraId="14598E78" w14:textId="77777777" w:rsidR="00153654" w:rsidRDefault="00153654">
      <w:pPr>
        <w:spacing w:after="197" w:line="240" w:lineRule="auto"/>
        <w:ind w:right="810"/>
        <w:rPr>
          <w:rFonts w:ascii="Times New Roman" w:eastAsia="Times New Roman" w:hAnsi="Times New Roman" w:cs="Times New Roman"/>
          <w:color w:val="000000"/>
          <w:sz w:val="24"/>
        </w:rPr>
      </w:pPr>
    </w:p>
    <w:p w14:paraId="50B5B48E" w14:textId="2A16A348" w:rsidR="008101C8" w:rsidRDefault="0095626B">
      <w:pPr>
        <w:spacing w:after="197"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115.   Affiants </w:t>
      </w:r>
      <w:r w:rsidR="00600CB4">
        <w:rPr>
          <w:rFonts w:ascii="Times New Roman" w:eastAsia="Times New Roman" w:hAnsi="Times New Roman" w:cs="Times New Roman"/>
          <w:color w:val="000000"/>
          <w:sz w:val="24"/>
        </w:rPr>
        <w:t>assert</w:t>
      </w:r>
      <w:r>
        <w:rPr>
          <w:rFonts w:ascii="Times New Roman" w:eastAsia="Times New Roman" w:hAnsi="Times New Roman" w:cs="Times New Roman"/>
          <w:color w:val="000000"/>
          <w:sz w:val="24"/>
        </w:rPr>
        <w:t xml:space="preserve"> that under </w:t>
      </w:r>
      <w:r w:rsidR="00600CB4">
        <w:rPr>
          <w:rFonts w:ascii="Times New Roman" w:eastAsia="Times New Roman" w:hAnsi="Times New Roman" w:cs="Times New Roman"/>
          <w:color w:val="000000"/>
          <w:sz w:val="24"/>
        </w:rPr>
        <w:t>Sections</w:t>
      </w:r>
      <w:r>
        <w:rPr>
          <w:rFonts w:ascii="Times New Roman" w:eastAsia="Times New Roman" w:hAnsi="Times New Roman" w:cs="Times New Roman"/>
          <w:color w:val="000000"/>
          <w:sz w:val="24"/>
        </w:rPr>
        <w:t>: 42. and 72. of the Commonwealth of Australia Constitution Act 1901 (</w:t>
      </w:r>
      <w:proofErr w:type="spellStart"/>
      <w:r>
        <w:rPr>
          <w:rFonts w:ascii="Times New Roman" w:eastAsia="Times New Roman" w:hAnsi="Times New Roman" w:cs="Times New Roman"/>
          <w:color w:val="000000"/>
          <w:sz w:val="24"/>
        </w:rPr>
        <w:t>Cth</w:t>
      </w:r>
      <w:proofErr w:type="spellEnd"/>
      <w:r>
        <w:rPr>
          <w:rFonts w:ascii="Times New Roman" w:eastAsia="Times New Roman" w:hAnsi="Times New Roman" w:cs="Times New Roman"/>
          <w:color w:val="000000"/>
          <w:sz w:val="24"/>
        </w:rPr>
        <w:t xml:space="preserve">) every Senator and every member of the House of Representatives  shall before taking his seat make, and subscribe before the Governor-General or some other person authorized by him under a proper Oath or Affirmation of Allegiance in the Form, </w:t>
      </w:r>
      <w:r w:rsidR="00600CB4">
        <w:rPr>
          <w:rFonts w:ascii="Times New Roman" w:eastAsia="Times New Roman" w:hAnsi="Times New Roman" w:cs="Times New Roman"/>
          <w:color w:val="000000"/>
          <w:sz w:val="24"/>
        </w:rPr>
        <w:t>outlined in</w:t>
      </w:r>
      <w:r>
        <w:rPr>
          <w:rFonts w:ascii="Times New Roman" w:eastAsia="Times New Roman" w:hAnsi="Times New Roman" w:cs="Times New Roman"/>
          <w:color w:val="000000"/>
          <w:sz w:val="24"/>
        </w:rPr>
        <w:t xml:space="preserve"> the Schedule, to this Commonwealth of Australia Constitution Act 1901 (</w:t>
      </w:r>
      <w:proofErr w:type="spellStart"/>
      <w:r>
        <w:rPr>
          <w:rFonts w:ascii="Times New Roman" w:eastAsia="Times New Roman" w:hAnsi="Times New Roman" w:cs="Times New Roman"/>
          <w:color w:val="000000"/>
          <w:sz w:val="24"/>
        </w:rPr>
        <w:t>Cth</w:t>
      </w:r>
      <w:proofErr w:type="spellEnd"/>
      <w:r>
        <w:rPr>
          <w:rFonts w:ascii="Times New Roman" w:eastAsia="Times New Roman" w:hAnsi="Times New Roman" w:cs="Times New Roman"/>
          <w:color w:val="000000"/>
          <w:sz w:val="24"/>
        </w:rPr>
        <w:t xml:space="preserve">), this applies to all </w:t>
      </w:r>
      <w:r w:rsidR="00600CB4">
        <w:rPr>
          <w:rFonts w:ascii="Times New Roman" w:eastAsia="Times New Roman" w:hAnsi="Times New Roman" w:cs="Times New Roman"/>
          <w:color w:val="000000"/>
          <w:sz w:val="24"/>
        </w:rPr>
        <w:t>Governors-General</w:t>
      </w:r>
      <w:r>
        <w:rPr>
          <w:rFonts w:ascii="Times New Roman" w:eastAsia="Times New Roman" w:hAnsi="Times New Roman" w:cs="Times New Roman"/>
          <w:color w:val="000000"/>
          <w:sz w:val="24"/>
        </w:rPr>
        <w:t xml:space="preserve">, Governors, Prime Ministers, Ministers, Politicians, High Court Judges, </w:t>
      </w:r>
      <w:r w:rsidR="00600CB4">
        <w:rPr>
          <w:rFonts w:ascii="Times New Roman" w:eastAsia="Times New Roman" w:hAnsi="Times New Roman" w:cs="Times New Roman"/>
          <w:color w:val="000000"/>
          <w:sz w:val="24"/>
        </w:rPr>
        <w:t>sitting</w:t>
      </w:r>
      <w:r>
        <w:rPr>
          <w:rFonts w:ascii="Times New Roman" w:eastAsia="Times New Roman" w:hAnsi="Times New Roman" w:cs="Times New Roman"/>
          <w:color w:val="000000"/>
          <w:sz w:val="24"/>
        </w:rPr>
        <w:t xml:space="preserve"> as a “Coram” Supreme Court Judges, </w:t>
      </w:r>
      <w:r w:rsidR="00600CB4">
        <w:rPr>
          <w:rFonts w:ascii="Times New Roman" w:eastAsia="Times New Roman" w:hAnsi="Times New Roman" w:cs="Times New Roman"/>
          <w:color w:val="000000"/>
          <w:sz w:val="24"/>
        </w:rPr>
        <w:t>sitting</w:t>
      </w:r>
      <w:r>
        <w:rPr>
          <w:rFonts w:ascii="Times New Roman" w:eastAsia="Times New Roman" w:hAnsi="Times New Roman" w:cs="Times New Roman"/>
          <w:color w:val="000000"/>
          <w:sz w:val="24"/>
        </w:rPr>
        <w:t xml:space="preserve"> as a “Coram” Stipendiary Magistrates, Masters, </w:t>
      </w:r>
      <w:r w:rsidR="00600CB4">
        <w:rPr>
          <w:rFonts w:ascii="Times New Roman" w:eastAsia="Times New Roman" w:hAnsi="Times New Roman" w:cs="Times New Roman"/>
          <w:color w:val="000000"/>
          <w:sz w:val="24"/>
        </w:rPr>
        <w:t>sitting</w:t>
      </w:r>
      <w:r>
        <w:rPr>
          <w:rFonts w:ascii="Times New Roman" w:eastAsia="Times New Roman" w:hAnsi="Times New Roman" w:cs="Times New Roman"/>
          <w:color w:val="000000"/>
          <w:sz w:val="24"/>
        </w:rPr>
        <w:t xml:space="preserve"> as a “Coram” Registrars, Attorney Generals, Police Officers, Public Officials, Public Servants no Oath no Office no Authority end of </w:t>
      </w:r>
      <w:r w:rsidR="00600CB4">
        <w:rPr>
          <w:rFonts w:ascii="Times New Roman" w:eastAsia="Times New Roman" w:hAnsi="Times New Roman" w:cs="Times New Roman"/>
          <w:color w:val="000000"/>
          <w:sz w:val="24"/>
        </w:rPr>
        <w:t xml:space="preserve">the </w:t>
      </w:r>
      <w:r>
        <w:rPr>
          <w:rFonts w:ascii="Times New Roman" w:eastAsia="Times New Roman" w:hAnsi="Times New Roman" w:cs="Times New Roman"/>
          <w:color w:val="000000"/>
          <w:sz w:val="24"/>
        </w:rPr>
        <w:t>story; and</w:t>
      </w:r>
    </w:p>
    <w:p w14:paraId="65DC9622" w14:textId="49B283AC" w:rsidR="008101C8" w:rsidRDefault="0095626B">
      <w:pPr>
        <w:spacing w:after="197"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116.     Affiants </w:t>
      </w:r>
      <w:r w:rsidR="00600CB4">
        <w:rPr>
          <w:rFonts w:ascii="Times New Roman" w:eastAsia="Times New Roman" w:hAnsi="Times New Roman" w:cs="Times New Roman"/>
          <w:color w:val="000000"/>
          <w:sz w:val="24"/>
        </w:rPr>
        <w:t>assert</w:t>
      </w:r>
      <w:r>
        <w:rPr>
          <w:rFonts w:ascii="Times New Roman" w:eastAsia="Times New Roman" w:hAnsi="Times New Roman" w:cs="Times New Roman"/>
          <w:color w:val="000000"/>
          <w:sz w:val="24"/>
        </w:rPr>
        <w:t xml:space="preserve"> that No 88. of 1979, an act to amend the Western Australia Constitution Act 1889 (WA) to insert the Local Government Act 1995 (WA) was unlawful and inconsistent with the Commonwealth of Australia Constitution Act 1901 (</w:t>
      </w:r>
      <w:proofErr w:type="spellStart"/>
      <w:r>
        <w:rPr>
          <w:rFonts w:ascii="Times New Roman" w:eastAsia="Times New Roman" w:hAnsi="Times New Roman" w:cs="Times New Roman"/>
          <w:color w:val="000000"/>
          <w:sz w:val="24"/>
        </w:rPr>
        <w:t>Cth</w:t>
      </w:r>
      <w:proofErr w:type="spellEnd"/>
      <w:r>
        <w:rPr>
          <w:rFonts w:ascii="Times New Roman" w:eastAsia="Times New Roman" w:hAnsi="Times New Roman" w:cs="Times New Roman"/>
          <w:color w:val="000000"/>
          <w:sz w:val="24"/>
        </w:rPr>
        <w:t xml:space="preserve">); and </w:t>
      </w:r>
    </w:p>
    <w:p w14:paraId="5A787B6E" w14:textId="4E4745C8" w:rsidR="008101C8" w:rsidRDefault="0095626B">
      <w:pPr>
        <w:spacing w:after="197"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117.   Affiants </w:t>
      </w:r>
      <w:r w:rsidR="00600CB4">
        <w:rPr>
          <w:rFonts w:ascii="Times New Roman" w:eastAsia="Times New Roman" w:hAnsi="Times New Roman" w:cs="Times New Roman"/>
          <w:color w:val="000000"/>
          <w:sz w:val="24"/>
        </w:rPr>
        <w:t>assert</w:t>
      </w:r>
      <w:r>
        <w:rPr>
          <w:rFonts w:ascii="Times New Roman" w:eastAsia="Times New Roman" w:hAnsi="Times New Roman" w:cs="Times New Roman"/>
          <w:color w:val="000000"/>
          <w:sz w:val="24"/>
        </w:rPr>
        <w:t xml:space="preserve"> that the High Court of Australia in </w:t>
      </w:r>
      <w:r>
        <w:rPr>
          <w:rFonts w:ascii="Times New Roman" w:eastAsia="Times New Roman" w:hAnsi="Times New Roman" w:cs="Times New Roman"/>
          <w:b/>
          <w:color w:val="000000"/>
          <w:sz w:val="24"/>
        </w:rPr>
        <w:t>McGinty v Western Australia [1996] HCA 48; (1996) 186 CLR 140 (28 March 1996) at Phar: 17.</w:t>
      </w:r>
      <w:r>
        <w:rPr>
          <w:rFonts w:ascii="Times New Roman" w:eastAsia="Times New Roman" w:hAnsi="Times New Roman" w:cs="Times New Roman"/>
          <w:color w:val="000000"/>
          <w:sz w:val="24"/>
        </w:rPr>
        <w:t xml:space="preserve"> With relation to Section: 106, 107,108 and 109 of the Commonwealth of Australia Constitution Act 1901 (</w:t>
      </w:r>
      <w:proofErr w:type="spellStart"/>
      <w:r>
        <w:rPr>
          <w:rFonts w:ascii="Times New Roman" w:eastAsia="Times New Roman" w:hAnsi="Times New Roman" w:cs="Times New Roman"/>
          <w:color w:val="000000"/>
          <w:sz w:val="24"/>
        </w:rPr>
        <w:t>Cth</w:t>
      </w:r>
      <w:proofErr w:type="spellEnd"/>
      <w:r>
        <w:rPr>
          <w:rFonts w:ascii="Times New Roman" w:eastAsia="Times New Roman" w:hAnsi="Times New Roman" w:cs="Times New Roman"/>
          <w:color w:val="000000"/>
          <w:sz w:val="24"/>
        </w:rPr>
        <w:t>) the State Constitution must comply and be consistent with the Commonwealth of Australia Constitution Act 1901 (</w:t>
      </w:r>
      <w:proofErr w:type="spellStart"/>
      <w:r>
        <w:rPr>
          <w:rFonts w:ascii="Times New Roman" w:eastAsia="Times New Roman" w:hAnsi="Times New Roman" w:cs="Times New Roman"/>
          <w:color w:val="000000"/>
          <w:sz w:val="24"/>
        </w:rPr>
        <w:t>Cth</w:t>
      </w:r>
      <w:proofErr w:type="spellEnd"/>
      <w:r>
        <w:rPr>
          <w:rFonts w:ascii="Times New Roman" w:eastAsia="Times New Roman" w:hAnsi="Times New Roman" w:cs="Times New Roman"/>
          <w:color w:val="000000"/>
          <w:sz w:val="24"/>
        </w:rPr>
        <w:t xml:space="preserve">) and that the Judgement of the High Court and the rulings laid down </w:t>
      </w:r>
      <w:r w:rsidR="00600CB4">
        <w:rPr>
          <w:rFonts w:ascii="Times New Roman" w:eastAsia="Times New Roman" w:hAnsi="Times New Roman" w:cs="Times New Roman"/>
          <w:color w:val="000000"/>
          <w:sz w:val="24"/>
        </w:rPr>
        <w:t>is</w:t>
      </w:r>
      <w:r>
        <w:rPr>
          <w:rFonts w:ascii="Times New Roman" w:eastAsia="Times New Roman" w:hAnsi="Times New Roman" w:cs="Times New Roman"/>
          <w:color w:val="000000"/>
          <w:sz w:val="24"/>
        </w:rPr>
        <w:t xml:space="preserve"> correct and had to continue </w:t>
      </w:r>
      <w:r>
        <w:rPr>
          <w:rFonts w:ascii="Times New Roman" w:eastAsia="Times New Roman" w:hAnsi="Times New Roman" w:cs="Times New Roman"/>
          <w:color w:val="000000"/>
          <w:sz w:val="24"/>
        </w:rPr>
        <w:lastRenderedPageBreak/>
        <w:t>after federation, subject to the Commonwealth of Australia Constitution Act 1901 (</w:t>
      </w:r>
      <w:proofErr w:type="spellStart"/>
      <w:r>
        <w:rPr>
          <w:rFonts w:ascii="Times New Roman" w:eastAsia="Times New Roman" w:hAnsi="Times New Roman" w:cs="Times New Roman"/>
          <w:color w:val="000000"/>
          <w:sz w:val="24"/>
        </w:rPr>
        <w:t>Cth</w:t>
      </w:r>
      <w:proofErr w:type="spellEnd"/>
      <w:r>
        <w:rPr>
          <w:rFonts w:ascii="Times New Roman" w:eastAsia="Times New Roman" w:hAnsi="Times New Roman" w:cs="Times New Roman"/>
          <w:color w:val="000000"/>
          <w:sz w:val="24"/>
        </w:rPr>
        <w:t xml:space="preserve">); and </w:t>
      </w:r>
    </w:p>
    <w:p w14:paraId="5B240613" w14:textId="1CDBA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118.      Affiants </w:t>
      </w:r>
      <w:r w:rsidR="00600CB4">
        <w:rPr>
          <w:rFonts w:ascii="Times New Roman" w:eastAsia="Times New Roman" w:hAnsi="Times New Roman" w:cs="Times New Roman"/>
          <w:color w:val="000000"/>
          <w:sz w:val="24"/>
        </w:rPr>
        <w:t>assert</w:t>
      </w:r>
      <w:r>
        <w:rPr>
          <w:rFonts w:ascii="Times New Roman" w:eastAsia="Times New Roman" w:hAnsi="Times New Roman" w:cs="Times New Roman"/>
          <w:color w:val="000000"/>
          <w:sz w:val="24"/>
        </w:rPr>
        <w:t xml:space="preserve"> that as per Part 11 The Senate: Section: 7. to 60. of the Commonwealth of Australia Constitution Act 1901 (</w:t>
      </w:r>
      <w:proofErr w:type="spellStart"/>
      <w:r>
        <w:rPr>
          <w:rFonts w:ascii="Times New Roman" w:eastAsia="Times New Roman" w:hAnsi="Times New Roman" w:cs="Times New Roman"/>
          <w:color w:val="000000"/>
          <w:sz w:val="24"/>
        </w:rPr>
        <w:t>Cth</w:t>
      </w:r>
      <w:proofErr w:type="spellEnd"/>
      <w:r>
        <w:rPr>
          <w:rFonts w:ascii="Times New Roman" w:eastAsia="Times New Roman" w:hAnsi="Times New Roman" w:cs="Times New Roman"/>
          <w:color w:val="000000"/>
          <w:sz w:val="24"/>
        </w:rPr>
        <w:t>) and the recital of the following Sections and the continuation of the Federation subject to the Commonwealth of Australia Constitution Act 1901 (</w:t>
      </w:r>
      <w:proofErr w:type="spellStart"/>
      <w:r>
        <w:rPr>
          <w:rFonts w:ascii="Times New Roman" w:eastAsia="Times New Roman" w:hAnsi="Times New Roman" w:cs="Times New Roman"/>
          <w:color w:val="000000"/>
          <w:sz w:val="24"/>
        </w:rPr>
        <w:t>Cth</w:t>
      </w:r>
      <w:proofErr w:type="spellEnd"/>
      <w:r>
        <w:rPr>
          <w:rFonts w:ascii="Times New Roman" w:eastAsia="Times New Roman" w:hAnsi="Times New Roman" w:cs="Times New Roman"/>
          <w:color w:val="000000"/>
          <w:sz w:val="24"/>
        </w:rPr>
        <w:t xml:space="preserve">) </w:t>
      </w:r>
    </w:p>
    <w:p w14:paraId="1009DBF3" w14:textId="77777777" w:rsidR="008101C8" w:rsidRDefault="008101C8">
      <w:pPr>
        <w:spacing w:after="0" w:line="240" w:lineRule="auto"/>
        <w:rPr>
          <w:rFonts w:ascii="Times New Roman" w:eastAsia="Times New Roman" w:hAnsi="Times New Roman" w:cs="Times New Roman"/>
          <w:color w:val="000000"/>
          <w:sz w:val="24"/>
        </w:rPr>
      </w:pPr>
    </w:p>
    <w:p w14:paraId="6547B2F8"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Chapter 1 the Parliament: </w:t>
      </w:r>
    </w:p>
    <w:p w14:paraId="0AA9CF0E"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Part 1 General:</w:t>
      </w:r>
    </w:p>
    <w:p w14:paraId="2F790256"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Part 11 The Senate:</w:t>
      </w:r>
    </w:p>
    <w:p w14:paraId="505B6433"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Part 111 The House of Representatives:</w:t>
      </w:r>
    </w:p>
    <w:p w14:paraId="5D1FD2E4"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Part IV Both Houses of the Parliament: </w:t>
      </w:r>
    </w:p>
    <w:p w14:paraId="28EA50EB"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Part V Powers of the Parliament: </w:t>
      </w:r>
    </w:p>
    <w:p w14:paraId="402F03EA" w14:textId="77777777" w:rsidR="008101C8" w:rsidRDefault="008101C8">
      <w:pPr>
        <w:spacing w:after="0" w:line="240" w:lineRule="auto"/>
        <w:rPr>
          <w:rFonts w:ascii="Times New Roman" w:eastAsia="Times New Roman" w:hAnsi="Times New Roman" w:cs="Times New Roman"/>
          <w:color w:val="000000"/>
          <w:sz w:val="24"/>
        </w:rPr>
      </w:pPr>
    </w:p>
    <w:p w14:paraId="66B5F8DA"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only these requirements constitute a Lawful Parliament anything else is a Fraud; and  </w:t>
      </w:r>
    </w:p>
    <w:p w14:paraId="6E18C305" w14:textId="77777777" w:rsidR="008101C8" w:rsidRDefault="008101C8">
      <w:pPr>
        <w:spacing w:after="0" w:line="240" w:lineRule="auto"/>
        <w:rPr>
          <w:rFonts w:ascii="Times New Roman" w:eastAsia="Times New Roman" w:hAnsi="Times New Roman" w:cs="Times New Roman"/>
          <w:color w:val="000000"/>
          <w:sz w:val="24"/>
        </w:rPr>
      </w:pPr>
    </w:p>
    <w:p w14:paraId="46FE9260" w14:textId="7B850E15"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119.   Affiants </w:t>
      </w:r>
      <w:r w:rsidR="00600CB4">
        <w:rPr>
          <w:rFonts w:ascii="Times New Roman" w:eastAsia="Times New Roman" w:hAnsi="Times New Roman" w:cs="Times New Roman"/>
          <w:color w:val="000000"/>
          <w:sz w:val="24"/>
        </w:rPr>
        <w:t>assert</w:t>
      </w:r>
      <w:r>
        <w:rPr>
          <w:rFonts w:ascii="Times New Roman" w:eastAsia="Times New Roman" w:hAnsi="Times New Roman" w:cs="Times New Roman"/>
          <w:color w:val="000000"/>
          <w:sz w:val="24"/>
        </w:rPr>
        <w:t xml:space="preserve"> that the Police Act 1864 appealed1892 (Imperial Law) comes from the Statute of Monopoly’s (Imperial Law) out of the Bill of Rights 1688 (Imperial Law) which requires the Oath to the British Accreditation Registry (Imperial Law) a Requirement at Law no Oath to the B.A.R. no Authority, the head of which is the Reigning Monarch at the time = “No Authority”, the Crime is three years Jail for impersonating a Commonwealth Official under the Crimes Act 1914; the WA Police  is not a Legal Entity and not known at Law see: </w:t>
      </w:r>
      <w:proofErr w:type="spellStart"/>
      <w:r>
        <w:rPr>
          <w:rFonts w:ascii="Times New Roman" w:eastAsia="Times New Roman" w:hAnsi="Times New Roman" w:cs="Times New Roman"/>
          <w:color w:val="000000"/>
          <w:sz w:val="24"/>
        </w:rPr>
        <w:t>Tey</w:t>
      </w:r>
      <w:proofErr w:type="spellEnd"/>
      <w:r>
        <w:rPr>
          <w:rFonts w:ascii="Times New Roman" w:eastAsia="Times New Roman" w:hAnsi="Times New Roman" w:cs="Times New Roman"/>
          <w:color w:val="000000"/>
          <w:sz w:val="24"/>
        </w:rPr>
        <w:t xml:space="preserve"> -v- Plotz [2010] WASC 163 </w:t>
      </w:r>
      <w:r w:rsidR="00E56715">
        <w:rPr>
          <w:rFonts w:ascii="Times New Roman" w:eastAsia="Times New Roman" w:hAnsi="Times New Roman" w:cs="Times New Roman"/>
          <w:color w:val="000000"/>
          <w:sz w:val="24"/>
        </w:rPr>
        <w:t>also HCA 44/2010 Imperial Laws (Robert French)</w:t>
      </w:r>
      <w:r>
        <w:rPr>
          <w:rFonts w:ascii="Times New Roman" w:eastAsia="Times New Roman" w:hAnsi="Times New Roman" w:cs="Times New Roman"/>
          <w:color w:val="000000"/>
          <w:sz w:val="24"/>
        </w:rPr>
        <w:t xml:space="preserve"> </w:t>
      </w:r>
    </w:p>
    <w:p w14:paraId="2F423495" w14:textId="77777777" w:rsidR="008101C8" w:rsidRDefault="008101C8">
      <w:pPr>
        <w:spacing w:after="0" w:line="240" w:lineRule="auto"/>
        <w:rPr>
          <w:rFonts w:ascii="Times New Roman" w:eastAsia="Times New Roman" w:hAnsi="Times New Roman" w:cs="Times New Roman"/>
          <w:color w:val="000000"/>
          <w:sz w:val="24"/>
        </w:rPr>
      </w:pPr>
    </w:p>
    <w:p w14:paraId="19E80B74" w14:textId="2B4842B9"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120.   Affiants </w:t>
      </w:r>
      <w:r w:rsidR="00600CB4">
        <w:rPr>
          <w:rFonts w:ascii="Times New Roman" w:eastAsia="Times New Roman" w:hAnsi="Times New Roman" w:cs="Times New Roman"/>
          <w:color w:val="000000"/>
          <w:sz w:val="24"/>
        </w:rPr>
        <w:t>assert</w:t>
      </w:r>
      <w:r>
        <w:rPr>
          <w:rFonts w:ascii="Times New Roman" w:eastAsia="Times New Roman" w:hAnsi="Times New Roman" w:cs="Times New Roman"/>
          <w:color w:val="000000"/>
          <w:sz w:val="24"/>
        </w:rPr>
        <w:t xml:space="preserve"> that Parliamentary Privilege comes from the Bill of Rights 1688 (Imperial Law) the Speaker of the House with its Ministers, Politicians, Parliament comes from out of the Statute of Monopolies; and  </w:t>
      </w:r>
    </w:p>
    <w:p w14:paraId="760C1404" w14:textId="77777777" w:rsidR="008101C8" w:rsidRDefault="008101C8">
      <w:pPr>
        <w:spacing w:after="0" w:line="240" w:lineRule="auto"/>
        <w:rPr>
          <w:rFonts w:ascii="Times New Roman" w:eastAsia="Times New Roman" w:hAnsi="Times New Roman" w:cs="Times New Roman"/>
          <w:color w:val="000000"/>
          <w:sz w:val="24"/>
        </w:rPr>
      </w:pPr>
    </w:p>
    <w:p w14:paraId="4868C41B" w14:textId="09B6061D"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121.   Affiants </w:t>
      </w:r>
      <w:r w:rsidR="00600CB4">
        <w:rPr>
          <w:rFonts w:ascii="Times New Roman" w:eastAsia="Times New Roman" w:hAnsi="Times New Roman" w:cs="Times New Roman"/>
          <w:color w:val="000000"/>
          <w:sz w:val="24"/>
        </w:rPr>
        <w:t>assert</w:t>
      </w:r>
      <w:r>
        <w:rPr>
          <w:rFonts w:ascii="Times New Roman" w:eastAsia="Times New Roman" w:hAnsi="Times New Roman" w:cs="Times New Roman"/>
          <w:color w:val="000000"/>
          <w:sz w:val="24"/>
        </w:rPr>
        <w:t xml:space="preserve"> that Section 36. </w:t>
      </w:r>
      <w:r w:rsidR="00600CB4">
        <w:rPr>
          <w:rFonts w:ascii="Times New Roman" w:eastAsia="Times New Roman" w:hAnsi="Times New Roman" w:cs="Times New Roman"/>
          <w:color w:val="000000"/>
          <w:sz w:val="24"/>
        </w:rPr>
        <w:t>The</w:t>
      </w:r>
      <w:r>
        <w:rPr>
          <w:rFonts w:ascii="Times New Roman" w:eastAsia="Times New Roman" w:hAnsi="Times New Roman" w:cs="Times New Roman"/>
          <w:color w:val="000000"/>
          <w:sz w:val="24"/>
        </w:rPr>
        <w:t xml:space="preserve"> Supreme Court Act 1935 states the Magistrate Court is under full control of the Supreme Court; and </w:t>
      </w:r>
    </w:p>
    <w:p w14:paraId="763813F3" w14:textId="77777777" w:rsidR="008101C8" w:rsidRDefault="008101C8">
      <w:pPr>
        <w:spacing w:after="0" w:line="240" w:lineRule="auto"/>
        <w:rPr>
          <w:rFonts w:ascii="Times New Roman" w:eastAsia="Times New Roman" w:hAnsi="Times New Roman" w:cs="Times New Roman"/>
          <w:color w:val="000000"/>
          <w:sz w:val="24"/>
        </w:rPr>
      </w:pPr>
    </w:p>
    <w:p w14:paraId="606250CE" w14:textId="31CE8BC0"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122.   Affiants </w:t>
      </w:r>
      <w:r w:rsidR="00600CB4">
        <w:rPr>
          <w:rFonts w:ascii="Times New Roman" w:eastAsia="Times New Roman" w:hAnsi="Times New Roman" w:cs="Times New Roman"/>
          <w:color w:val="000000"/>
          <w:sz w:val="24"/>
        </w:rPr>
        <w:t>assert</w:t>
      </w:r>
      <w:r>
        <w:rPr>
          <w:rFonts w:ascii="Times New Roman" w:eastAsia="Times New Roman" w:hAnsi="Times New Roman" w:cs="Times New Roman"/>
          <w:color w:val="000000"/>
          <w:sz w:val="24"/>
        </w:rPr>
        <w:t xml:space="preserve"> that Section 4. of the Magistrate Court (Civil Proceedings) Act 2004 has a limit of $75,000.00 to invoke Jurisdiction, the Magistrate Court cannot deal with Land under Section 6. (5) (a) (6) of the same Act it cannot invoke Jurisdiction in relation in Dealing with Land; and </w:t>
      </w:r>
    </w:p>
    <w:p w14:paraId="36C2CEAC" w14:textId="77777777" w:rsidR="008101C8" w:rsidRDefault="008101C8">
      <w:pPr>
        <w:spacing w:after="0" w:line="240" w:lineRule="auto"/>
        <w:rPr>
          <w:rFonts w:ascii="Times New Roman" w:eastAsia="Times New Roman" w:hAnsi="Times New Roman" w:cs="Times New Roman"/>
          <w:color w:val="000000"/>
          <w:sz w:val="24"/>
        </w:rPr>
      </w:pPr>
    </w:p>
    <w:p w14:paraId="6A7F5C2C" w14:textId="6A5328A6"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123.   Affiants </w:t>
      </w:r>
      <w:r w:rsidR="00600CB4">
        <w:rPr>
          <w:rFonts w:ascii="Times New Roman" w:eastAsia="Times New Roman" w:hAnsi="Times New Roman" w:cs="Times New Roman"/>
          <w:color w:val="000000"/>
          <w:sz w:val="24"/>
        </w:rPr>
        <w:t>assert</w:t>
      </w:r>
      <w:r>
        <w:rPr>
          <w:rFonts w:ascii="Times New Roman" w:eastAsia="Times New Roman" w:hAnsi="Times New Roman" w:cs="Times New Roman"/>
          <w:color w:val="000000"/>
          <w:sz w:val="24"/>
        </w:rPr>
        <w:t xml:space="preserve"> that the Transfer of Land comes from the Bill of Rights 1688 (Imperial Law); and </w:t>
      </w:r>
    </w:p>
    <w:p w14:paraId="32FFECF6" w14:textId="77777777" w:rsidR="008101C8" w:rsidRDefault="008101C8">
      <w:pPr>
        <w:spacing w:after="0" w:line="240" w:lineRule="auto"/>
        <w:rPr>
          <w:rFonts w:ascii="Times New Roman" w:eastAsia="Times New Roman" w:hAnsi="Times New Roman" w:cs="Times New Roman"/>
          <w:color w:val="000000"/>
          <w:sz w:val="24"/>
        </w:rPr>
      </w:pPr>
    </w:p>
    <w:p w14:paraId="1F325F34" w14:textId="745C5603"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124.   Affiants </w:t>
      </w:r>
      <w:r w:rsidR="00600CB4">
        <w:rPr>
          <w:rFonts w:ascii="Times New Roman" w:eastAsia="Times New Roman" w:hAnsi="Times New Roman" w:cs="Times New Roman"/>
          <w:color w:val="000000"/>
          <w:sz w:val="24"/>
        </w:rPr>
        <w:t>assert</w:t>
      </w:r>
      <w:r>
        <w:rPr>
          <w:rFonts w:ascii="Times New Roman" w:eastAsia="Times New Roman" w:hAnsi="Times New Roman" w:cs="Times New Roman"/>
          <w:color w:val="000000"/>
          <w:sz w:val="24"/>
        </w:rPr>
        <w:t xml:space="preserve"> that Land can only be </w:t>
      </w:r>
      <w:r w:rsidR="00600CB4">
        <w:rPr>
          <w:rFonts w:ascii="Times New Roman" w:eastAsia="Times New Roman" w:hAnsi="Times New Roman" w:cs="Times New Roman"/>
          <w:color w:val="000000"/>
          <w:sz w:val="24"/>
        </w:rPr>
        <w:t>transferred</w:t>
      </w:r>
      <w:r>
        <w:rPr>
          <w:rFonts w:ascii="Times New Roman" w:eastAsia="Times New Roman" w:hAnsi="Times New Roman" w:cs="Times New Roman"/>
          <w:color w:val="000000"/>
          <w:sz w:val="24"/>
        </w:rPr>
        <w:t xml:space="preserve"> by a representative of the Crown i.e. Governor-General or the Governor representative that is Laid out clearly in the Commonwealth of Australia Constitution Act 1901 (</w:t>
      </w:r>
      <w:proofErr w:type="spellStart"/>
      <w:r>
        <w:rPr>
          <w:rFonts w:ascii="Times New Roman" w:eastAsia="Times New Roman" w:hAnsi="Times New Roman" w:cs="Times New Roman"/>
          <w:color w:val="000000"/>
          <w:sz w:val="24"/>
        </w:rPr>
        <w:t>Cth</w:t>
      </w:r>
      <w:proofErr w:type="spellEnd"/>
      <w:r>
        <w:rPr>
          <w:rFonts w:ascii="Times New Roman" w:eastAsia="Times New Roman" w:hAnsi="Times New Roman" w:cs="Times New Roman"/>
          <w:color w:val="000000"/>
          <w:sz w:val="24"/>
        </w:rPr>
        <w:t>); and</w:t>
      </w:r>
    </w:p>
    <w:p w14:paraId="6A7B0C74" w14:textId="77777777" w:rsidR="008101C8" w:rsidRDefault="008101C8">
      <w:pPr>
        <w:spacing w:after="0" w:line="240" w:lineRule="auto"/>
        <w:rPr>
          <w:rFonts w:ascii="Times New Roman" w:eastAsia="Times New Roman" w:hAnsi="Times New Roman" w:cs="Times New Roman"/>
          <w:color w:val="000000"/>
          <w:sz w:val="24"/>
        </w:rPr>
      </w:pPr>
    </w:p>
    <w:p w14:paraId="0D99B1AF" w14:textId="3062D24E"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125.   Affiants </w:t>
      </w:r>
      <w:r w:rsidR="00600CB4">
        <w:rPr>
          <w:rFonts w:ascii="Times New Roman" w:eastAsia="Times New Roman" w:hAnsi="Times New Roman" w:cs="Times New Roman"/>
          <w:color w:val="000000"/>
          <w:sz w:val="24"/>
        </w:rPr>
        <w:t>assert</w:t>
      </w:r>
      <w:r>
        <w:rPr>
          <w:rFonts w:ascii="Times New Roman" w:eastAsia="Times New Roman" w:hAnsi="Times New Roman" w:cs="Times New Roman"/>
          <w:color w:val="000000"/>
          <w:sz w:val="24"/>
        </w:rPr>
        <w:t xml:space="preserve"> that Confiscation of Land can only be by “Trial by Jury” at Law, only a Jury with 12 men and woman of one’s peers can make a Judgement to </w:t>
      </w:r>
      <w:r w:rsidR="00600CB4">
        <w:rPr>
          <w:rFonts w:ascii="Times New Roman" w:eastAsia="Times New Roman" w:hAnsi="Times New Roman" w:cs="Times New Roman"/>
          <w:color w:val="000000"/>
          <w:sz w:val="24"/>
        </w:rPr>
        <w:t xml:space="preserve">the </w:t>
      </w:r>
      <w:r>
        <w:rPr>
          <w:rFonts w:ascii="Times New Roman" w:eastAsia="Times New Roman" w:hAnsi="Times New Roman" w:cs="Times New Roman"/>
          <w:color w:val="000000"/>
          <w:sz w:val="24"/>
        </w:rPr>
        <w:t xml:space="preserve">acquisition of a man’s or woman’s Land; and </w:t>
      </w:r>
    </w:p>
    <w:p w14:paraId="5C423D7F" w14:textId="77777777" w:rsidR="008101C8" w:rsidRDefault="008101C8">
      <w:pPr>
        <w:spacing w:after="0" w:line="240" w:lineRule="auto"/>
        <w:rPr>
          <w:rFonts w:ascii="Times New Roman" w:eastAsia="Times New Roman" w:hAnsi="Times New Roman" w:cs="Times New Roman"/>
          <w:color w:val="000000"/>
          <w:sz w:val="24"/>
        </w:rPr>
      </w:pPr>
    </w:p>
    <w:p w14:paraId="743E1071" w14:textId="10522B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126.   Affiants </w:t>
      </w:r>
      <w:r w:rsidR="00600CB4">
        <w:rPr>
          <w:rFonts w:ascii="Times New Roman" w:eastAsia="Times New Roman" w:hAnsi="Times New Roman" w:cs="Times New Roman"/>
          <w:color w:val="000000"/>
          <w:sz w:val="24"/>
        </w:rPr>
        <w:t xml:space="preserve">assert </w:t>
      </w:r>
      <w:r>
        <w:rPr>
          <w:rFonts w:ascii="Times New Roman" w:eastAsia="Times New Roman" w:hAnsi="Times New Roman" w:cs="Times New Roman"/>
          <w:color w:val="000000"/>
          <w:sz w:val="24"/>
        </w:rPr>
        <w:t xml:space="preserve">categorically that no Parliament, no Government, no Local Government, no Shire Councils, no City Council in all of Australia is Lawful, because of the Fraudulent “Royal Styles and Titles Act of 1973 a False enactment a Criminal and Fraudulent Act against the People of Australia; and </w:t>
      </w:r>
    </w:p>
    <w:p w14:paraId="0C09C10E" w14:textId="77777777" w:rsidR="008101C8" w:rsidRDefault="008101C8">
      <w:pPr>
        <w:spacing w:after="0" w:line="240" w:lineRule="auto"/>
        <w:rPr>
          <w:rFonts w:ascii="Times New Roman" w:eastAsia="Times New Roman" w:hAnsi="Times New Roman" w:cs="Times New Roman"/>
          <w:color w:val="000000"/>
          <w:sz w:val="24"/>
        </w:rPr>
      </w:pPr>
    </w:p>
    <w:p w14:paraId="6D3FEF41" w14:textId="3865DE49"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127.   Affiants asserts that at Par: 126. these entities at referendums of 1974, 1988, </w:t>
      </w:r>
      <w:r w:rsidR="00600CB4">
        <w:rPr>
          <w:rFonts w:ascii="Times New Roman" w:eastAsia="Times New Roman" w:hAnsi="Times New Roman" w:cs="Times New Roman"/>
          <w:color w:val="000000"/>
          <w:sz w:val="24"/>
        </w:rPr>
        <w:t xml:space="preserve">and </w:t>
      </w:r>
      <w:r>
        <w:rPr>
          <w:rFonts w:ascii="Times New Roman" w:eastAsia="Times New Roman" w:hAnsi="Times New Roman" w:cs="Times New Roman"/>
          <w:color w:val="000000"/>
          <w:sz w:val="24"/>
        </w:rPr>
        <w:t xml:space="preserve">1999 because they have been Knocked out three times on the same issues they the Faceless men and women (Deep </w:t>
      </w:r>
      <w:proofErr w:type="gramStart"/>
      <w:r>
        <w:rPr>
          <w:rFonts w:ascii="Times New Roman" w:eastAsia="Times New Roman" w:hAnsi="Times New Roman" w:cs="Times New Roman"/>
          <w:color w:val="000000"/>
          <w:sz w:val="24"/>
        </w:rPr>
        <w:t>State)  have</w:t>
      </w:r>
      <w:proofErr w:type="gramEnd"/>
      <w:r>
        <w:rPr>
          <w:rFonts w:ascii="Times New Roman" w:eastAsia="Times New Roman" w:hAnsi="Times New Roman" w:cs="Times New Roman"/>
          <w:color w:val="000000"/>
          <w:sz w:val="24"/>
        </w:rPr>
        <w:t xml:space="preserve"> killed for themselves under the Commonwealth of Australia Constitution Act 1900 (</w:t>
      </w:r>
      <w:proofErr w:type="spellStart"/>
      <w:r>
        <w:rPr>
          <w:rFonts w:ascii="Times New Roman" w:eastAsia="Times New Roman" w:hAnsi="Times New Roman" w:cs="Times New Roman"/>
          <w:color w:val="000000"/>
          <w:sz w:val="24"/>
        </w:rPr>
        <w:t>Uk</w:t>
      </w:r>
      <w:proofErr w:type="spellEnd"/>
      <w:r>
        <w:rPr>
          <w:rFonts w:ascii="Times New Roman" w:eastAsia="Times New Roman" w:hAnsi="Times New Roman" w:cs="Times New Roman"/>
          <w:color w:val="000000"/>
          <w:sz w:val="24"/>
        </w:rPr>
        <w:t xml:space="preserve">) Knocked them out </w:t>
      </w:r>
      <w:r w:rsidR="00600CB4">
        <w:rPr>
          <w:rFonts w:ascii="Times New Roman" w:eastAsia="Times New Roman" w:hAnsi="Times New Roman" w:cs="Times New Roman"/>
          <w:color w:val="000000"/>
          <w:sz w:val="24"/>
        </w:rPr>
        <w:t>forever</w:t>
      </w:r>
      <w:r>
        <w:rPr>
          <w:rFonts w:ascii="Times New Roman" w:eastAsia="Times New Roman" w:hAnsi="Times New Roman" w:cs="Times New Roman"/>
          <w:color w:val="000000"/>
          <w:sz w:val="24"/>
        </w:rPr>
        <w:t xml:space="preserve"> full stop, they cannot produce a Queen of Australia with a Vagina hence no                </w:t>
      </w:r>
    </w:p>
    <w:p w14:paraId="48CA8128"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Heir apparent or Heiress apparent successors to the Throne this makes all Governments and Courts unlawful in Australia and all are Fraudsters; and </w:t>
      </w:r>
    </w:p>
    <w:p w14:paraId="1BC9AEC7" w14:textId="77777777" w:rsidR="008101C8" w:rsidRDefault="008101C8">
      <w:pPr>
        <w:spacing w:after="0" w:line="240" w:lineRule="auto"/>
        <w:rPr>
          <w:rFonts w:ascii="Times New Roman" w:eastAsia="Times New Roman" w:hAnsi="Times New Roman" w:cs="Times New Roman"/>
          <w:color w:val="000000"/>
          <w:sz w:val="24"/>
        </w:rPr>
      </w:pPr>
    </w:p>
    <w:p w14:paraId="2342DA91" w14:textId="2D9EBA33"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128.   Affiants categorically </w:t>
      </w:r>
      <w:r w:rsidR="00600CB4">
        <w:rPr>
          <w:rFonts w:ascii="Times New Roman" w:eastAsia="Times New Roman" w:hAnsi="Times New Roman" w:cs="Times New Roman"/>
          <w:color w:val="000000"/>
          <w:sz w:val="24"/>
        </w:rPr>
        <w:t>state</w:t>
      </w:r>
      <w:r>
        <w:rPr>
          <w:rFonts w:ascii="Times New Roman" w:eastAsia="Times New Roman" w:hAnsi="Times New Roman" w:cs="Times New Roman"/>
          <w:color w:val="000000"/>
          <w:sz w:val="24"/>
        </w:rPr>
        <w:t xml:space="preserve"> all Government employees, all “Coram’s” Judges, Magistrates, Masters, Registrars, Governor-General, Governors the Prime Minister, Politicians all the faceless men and women behind the Walls including Councils, Tax Offices, Lands Departments</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its </w:t>
      </w:r>
      <w:r w:rsidR="00600CB4">
        <w:rPr>
          <w:rFonts w:ascii="Times New Roman" w:eastAsia="Times New Roman" w:hAnsi="Times New Roman" w:cs="Times New Roman"/>
          <w:color w:val="000000"/>
          <w:sz w:val="24"/>
        </w:rPr>
        <w:t>personnel</w:t>
      </w:r>
      <w:r>
        <w:rPr>
          <w:rFonts w:ascii="Times New Roman" w:eastAsia="Times New Roman" w:hAnsi="Times New Roman" w:cs="Times New Roman"/>
          <w:color w:val="000000"/>
          <w:sz w:val="24"/>
        </w:rPr>
        <w:t xml:space="preserve"> are committing Fraud and “Treason” on the people of Australia the fact that they are paid money from Consolidated Revenue Funds of the People of Australia makes them Traitors, Fraudsters, and Criminals in contravention of the Commonwealth of Australia Constitution Act 1901 (</w:t>
      </w:r>
      <w:proofErr w:type="spellStart"/>
      <w:r>
        <w:rPr>
          <w:rFonts w:ascii="Times New Roman" w:eastAsia="Times New Roman" w:hAnsi="Times New Roman" w:cs="Times New Roman"/>
          <w:color w:val="000000"/>
          <w:sz w:val="24"/>
        </w:rPr>
        <w:t>Cth</w:t>
      </w:r>
      <w:proofErr w:type="spellEnd"/>
      <w:r>
        <w:rPr>
          <w:rFonts w:ascii="Times New Roman" w:eastAsia="Times New Roman" w:hAnsi="Times New Roman" w:cs="Times New Roman"/>
          <w:color w:val="000000"/>
          <w:sz w:val="24"/>
        </w:rPr>
        <w:t>); and</w:t>
      </w:r>
    </w:p>
    <w:p w14:paraId="56C7B116" w14:textId="77777777" w:rsidR="008101C8" w:rsidRDefault="008101C8">
      <w:pPr>
        <w:spacing w:after="0" w:line="240" w:lineRule="auto"/>
        <w:rPr>
          <w:rFonts w:ascii="Times New Roman" w:eastAsia="Times New Roman" w:hAnsi="Times New Roman" w:cs="Times New Roman"/>
          <w:color w:val="000000"/>
          <w:sz w:val="24"/>
        </w:rPr>
      </w:pPr>
    </w:p>
    <w:p w14:paraId="45E16C9D" w14:textId="77B3B97D"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129.   Affiants </w:t>
      </w:r>
      <w:r w:rsidR="00600CB4">
        <w:rPr>
          <w:rFonts w:ascii="Times New Roman" w:eastAsia="Times New Roman" w:hAnsi="Times New Roman" w:cs="Times New Roman"/>
          <w:color w:val="000000"/>
          <w:sz w:val="24"/>
        </w:rPr>
        <w:t>assert</w:t>
      </w:r>
      <w:r>
        <w:rPr>
          <w:rFonts w:ascii="Times New Roman" w:eastAsia="Times New Roman" w:hAnsi="Times New Roman" w:cs="Times New Roman"/>
          <w:color w:val="000000"/>
          <w:sz w:val="24"/>
        </w:rPr>
        <w:t xml:space="preserve"> that the Oath that must be taken under </w:t>
      </w:r>
      <w:r w:rsidR="00600CB4">
        <w:rPr>
          <w:rFonts w:ascii="Times New Roman" w:eastAsia="Times New Roman" w:hAnsi="Times New Roman" w:cs="Times New Roman"/>
          <w:color w:val="000000"/>
          <w:sz w:val="24"/>
        </w:rPr>
        <w:t xml:space="preserve">the </w:t>
      </w:r>
      <w:r>
        <w:rPr>
          <w:rFonts w:ascii="Times New Roman" w:eastAsia="Times New Roman" w:hAnsi="Times New Roman" w:cs="Times New Roman"/>
          <w:color w:val="000000"/>
          <w:sz w:val="24"/>
        </w:rPr>
        <w:t>Commonwealth of Australia Constitution Act 1901 (</w:t>
      </w:r>
      <w:proofErr w:type="spellStart"/>
      <w:r>
        <w:rPr>
          <w:rFonts w:ascii="Times New Roman" w:eastAsia="Times New Roman" w:hAnsi="Times New Roman" w:cs="Times New Roman"/>
          <w:color w:val="000000"/>
          <w:sz w:val="24"/>
        </w:rPr>
        <w:t>Cth</w:t>
      </w:r>
      <w:proofErr w:type="spellEnd"/>
      <w:r>
        <w:rPr>
          <w:rFonts w:ascii="Times New Roman" w:eastAsia="Times New Roman" w:hAnsi="Times New Roman" w:cs="Times New Roman"/>
          <w:color w:val="000000"/>
          <w:sz w:val="24"/>
        </w:rPr>
        <w:t xml:space="preserve">) at Chapter 1, The Parliament Part 1V, Both Houses of the Parliament Section 42. </w:t>
      </w:r>
      <w:r>
        <w:rPr>
          <w:rFonts w:ascii="Times New Roman" w:eastAsia="Times New Roman" w:hAnsi="Times New Roman" w:cs="Times New Roman"/>
          <w:b/>
          <w:color w:val="000000"/>
          <w:sz w:val="24"/>
        </w:rPr>
        <w:t>Verbatim:</w:t>
      </w:r>
      <w:r>
        <w:rPr>
          <w:rFonts w:ascii="Times New Roman" w:eastAsia="Times New Roman" w:hAnsi="Times New Roman" w:cs="Times New Roman"/>
          <w:color w:val="000000"/>
          <w:sz w:val="24"/>
        </w:rPr>
        <w:t xml:space="preserve"> Every senator and every member of the House of Representatives shall before </w:t>
      </w:r>
      <w:proofErr w:type="gramStart"/>
      <w:r>
        <w:rPr>
          <w:rFonts w:ascii="Times New Roman" w:eastAsia="Times New Roman" w:hAnsi="Times New Roman" w:cs="Times New Roman"/>
          <w:color w:val="000000"/>
          <w:sz w:val="24"/>
        </w:rPr>
        <w:t>taking</w:t>
      </w:r>
      <w:proofErr w:type="gramEnd"/>
      <w:r>
        <w:rPr>
          <w:rFonts w:ascii="Times New Roman" w:eastAsia="Times New Roman" w:hAnsi="Times New Roman" w:cs="Times New Roman"/>
          <w:color w:val="000000"/>
          <w:sz w:val="24"/>
        </w:rPr>
        <w:t xml:space="preserve"> his seat make and subscribe before the Governor-General, or some person </w:t>
      </w:r>
      <w:r w:rsidR="00600CB4">
        <w:rPr>
          <w:rFonts w:ascii="Times New Roman" w:eastAsia="Times New Roman" w:hAnsi="Times New Roman" w:cs="Times New Roman"/>
          <w:color w:val="000000"/>
          <w:sz w:val="24"/>
        </w:rPr>
        <w:t>authorized</w:t>
      </w:r>
      <w:r>
        <w:rPr>
          <w:rFonts w:ascii="Times New Roman" w:eastAsia="Times New Roman" w:hAnsi="Times New Roman" w:cs="Times New Roman"/>
          <w:color w:val="000000"/>
          <w:sz w:val="24"/>
        </w:rPr>
        <w:t xml:space="preserve"> by him, an Oath or Affirmation of Allegiance in the form </w:t>
      </w:r>
      <w:r w:rsidR="00600CB4">
        <w:rPr>
          <w:rFonts w:ascii="Times New Roman" w:eastAsia="Times New Roman" w:hAnsi="Times New Roman" w:cs="Times New Roman"/>
          <w:color w:val="000000"/>
          <w:sz w:val="24"/>
        </w:rPr>
        <w:t>outlined in</w:t>
      </w:r>
      <w:r>
        <w:rPr>
          <w:rFonts w:ascii="Times New Roman" w:eastAsia="Times New Roman" w:hAnsi="Times New Roman" w:cs="Times New Roman"/>
          <w:color w:val="000000"/>
          <w:sz w:val="24"/>
        </w:rPr>
        <w:t xml:space="preserve"> the Schedule to this Commonwealth of Australia Constitution Act 1901 (</w:t>
      </w:r>
      <w:proofErr w:type="spellStart"/>
      <w:r>
        <w:rPr>
          <w:rFonts w:ascii="Times New Roman" w:eastAsia="Times New Roman" w:hAnsi="Times New Roman" w:cs="Times New Roman"/>
          <w:color w:val="000000"/>
          <w:sz w:val="24"/>
        </w:rPr>
        <w:t>Cth</w:t>
      </w:r>
      <w:proofErr w:type="spellEnd"/>
      <w:r>
        <w:rPr>
          <w:rFonts w:ascii="Times New Roman" w:eastAsia="Times New Roman" w:hAnsi="Times New Roman" w:cs="Times New Roman"/>
          <w:color w:val="000000"/>
          <w:sz w:val="24"/>
        </w:rPr>
        <w:t>)</w:t>
      </w:r>
      <w:r w:rsidR="006E1D5E">
        <w:rPr>
          <w:rFonts w:ascii="Times New Roman" w:eastAsia="Times New Roman" w:hAnsi="Times New Roman" w:cs="Times New Roman"/>
          <w:color w:val="000000"/>
          <w:sz w:val="24"/>
        </w:rPr>
        <w:t xml:space="preserve"> on page 488</w:t>
      </w:r>
      <w:r>
        <w:rPr>
          <w:rFonts w:ascii="Times New Roman" w:eastAsia="Times New Roman" w:hAnsi="Times New Roman" w:cs="Times New Roman"/>
          <w:color w:val="000000"/>
          <w:sz w:val="24"/>
        </w:rPr>
        <w:t xml:space="preserve">; and   </w:t>
      </w:r>
    </w:p>
    <w:p w14:paraId="0DF68DF9" w14:textId="77777777" w:rsidR="00153654" w:rsidRDefault="00153654">
      <w:pPr>
        <w:spacing w:after="0" w:line="240" w:lineRule="auto"/>
        <w:rPr>
          <w:rFonts w:ascii="Times New Roman" w:eastAsia="Times New Roman" w:hAnsi="Times New Roman" w:cs="Times New Roman"/>
          <w:color w:val="000000"/>
          <w:sz w:val="24"/>
        </w:rPr>
      </w:pPr>
    </w:p>
    <w:p w14:paraId="741091C8" w14:textId="77777777" w:rsidR="008101C8" w:rsidRDefault="008101C8">
      <w:pPr>
        <w:spacing w:after="0" w:line="240" w:lineRule="auto"/>
        <w:rPr>
          <w:rFonts w:ascii="Times New Roman" w:eastAsia="Times New Roman" w:hAnsi="Times New Roman" w:cs="Times New Roman"/>
          <w:color w:val="000000"/>
          <w:sz w:val="24"/>
        </w:rPr>
      </w:pPr>
    </w:p>
    <w:p w14:paraId="3AB5A230" w14:textId="019C8331"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130.   Affiants </w:t>
      </w:r>
      <w:r w:rsidR="00600CB4">
        <w:rPr>
          <w:rFonts w:ascii="Times New Roman" w:eastAsia="Times New Roman" w:hAnsi="Times New Roman" w:cs="Times New Roman"/>
          <w:color w:val="000000"/>
          <w:sz w:val="24"/>
        </w:rPr>
        <w:t>assert</w:t>
      </w:r>
      <w:r>
        <w:rPr>
          <w:rFonts w:ascii="Times New Roman" w:eastAsia="Times New Roman" w:hAnsi="Times New Roman" w:cs="Times New Roman"/>
          <w:color w:val="000000"/>
          <w:sz w:val="24"/>
        </w:rPr>
        <w:t xml:space="preserve"> that all Lawyers, Barristers, Queens Councils, </w:t>
      </w:r>
      <w:r w:rsidR="00600CB4">
        <w:rPr>
          <w:rFonts w:ascii="Times New Roman" w:eastAsia="Times New Roman" w:hAnsi="Times New Roman" w:cs="Times New Roman"/>
          <w:color w:val="000000"/>
          <w:sz w:val="24"/>
        </w:rPr>
        <w:t xml:space="preserve">and </w:t>
      </w:r>
      <w:r>
        <w:rPr>
          <w:rFonts w:ascii="Times New Roman" w:eastAsia="Times New Roman" w:hAnsi="Times New Roman" w:cs="Times New Roman"/>
          <w:color w:val="000000"/>
          <w:sz w:val="24"/>
        </w:rPr>
        <w:t xml:space="preserve">Legal Practitioners have not made an Oath to the “Crown” no Oath no Authority they are also Fraudsters Traitors, Racketeers, </w:t>
      </w:r>
      <w:r w:rsidR="00600CB4">
        <w:rPr>
          <w:rFonts w:ascii="Times New Roman" w:eastAsia="Times New Roman" w:hAnsi="Times New Roman" w:cs="Times New Roman"/>
          <w:color w:val="000000"/>
          <w:sz w:val="24"/>
        </w:rPr>
        <w:t xml:space="preserve">and </w:t>
      </w:r>
      <w:r>
        <w:rPr>
          <w:rFonts w:ascii="Times New Roman" w:eastAsia="Times New Roman" w:hAnsi="Times New Roman" w:cs="Times New Roman"/>
          <w:color w:val="000000"/>
          <w:sz w:val="24"/>
        </w:rPr>
        <w:t>Pirates committing “Treason” against the people of Australia, they cannot prove their “Innocents” they have nowhere to go other than the “Gallows” this is the penalty for “Treason” under Imperial Law, ignorance of the Law is no Excuse and Fraud “Vitiates” everything as the Oath at Section: 42 Chapter 111 Section: 76. and at Page 795 at Phar: 4. of the Commonwealth of Australia Constitution Act 1901 (</w:t>
      </w:r>
      <w:proofErr w:type="spellStart"/>
      <w:r>
        <w:rPr>
          <w:rFonts w:ascii="Times New Roman" w:eastAsia="Times New Roman" w:hAnsi="Times New Roman" w:cs="Times New Roman"/>
          <w:color w:val="000000"/>
          <w:sz w:val="24"/>
        </w:rPr>
        <w:t>Cth</w:t>
      </w:r>
      <w:proofErr w:type="spellEnd"/>
      <w:r>
        <w:rPr>
          <w:rFonts w:ascii="Times New Roman" w:eastAsia="Times New Roman" w:hAnsi="Times New Roman" w:cs="Times New Roman"/>
          <w:color w:val="000000"/>
          <w:sz w:val="24"/>
        </w:rPr>
        <w:t>) knocks them out null and void; and</w:t>
      </w:r>
    </w:p>
    <w:p w14:paraId="651BE114" w14:textId="77777777" w:rsidR="008101C8" w:rsidRDefault="008101C8">
      <w:pPr>
        <w:spacing w:after="0" w:line="240" w:lineRule="auto"/>
        <w:rPr>
          <w:rFonts w:ascii="Times New Roman" w:eastAsia="Times New Roman" w:hAnsi="Times New Roman" w:cs="Times New Roman"/>
          <w:color w:val="000000"/>
          <w:sz w:val="24"/>
        </w:rPr>
      </w:pPr>
    </w:p>
    <w:p w14:paraId="7996ADB4" w14:textId="77777777" w:rsidR="008101C8" w:rsidRDefault="0095626B">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Oath of Allegiance of Office:</w:t>
      </w:r>
    </w:p>
    <w:p w14:paraId="2492D2BF" w14:textId="01C0BE9E" w:rsidR="008101C8" w:rsidRDefault="0095626B">
      <w:pPr>
        <w:spacing w:before="150" w:after="24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131.   The signing by Queen Elisabeth the second coronation oath (See: Regina v Jah) and the Bible she swore on at that Coronation (See Regina v Jah) clearly orders judges and lawyers to obey the Laws of God. These two factual pieces of evidence ought to be presented at the start, as </w:t>
      </w:r>
      <w:proofErr w:type="spellStart"/>
      <w:r w:rsidR="00600CB4">
        <w:rPr>
          <w:rFonts w:ascii="Times New Roman" w:eastAsia="Times New Roman" w:hAnsi="Times New Roman" w:cs="Times New Roman"/>
          <w:color w:val="333333"/>
          <w:sz w:val="24"/>
          <w:shd w:val="clear" w:color="auto" w:fill="FFFFFF"/>
        </w:rPr>
        <w:t>defense</w:t>
      </w:r>
      <w:proofErr w:type="spellEnd"/>
      <w:r>
        <w:rPr>
          <w:rFonts w:ascii="Times New Roman" w:eastAsia="Times New Roman" w:hAnsi="Times New Roman" w:cs="Times New Roman"/>
          <w:color w:val="333333"/>
          <w:sz w:val="24"/>
          <w:shd w:val="clear" w:color="auto" w:fill="FFFFFF"/>
        </w:rPr>
        <w:t xml:space="preserve"> in every single victimless case, or those in progress, where you have been wrongfully charged, and to proceed forth Lawfully, and </w:t>
      </w:r>
    </w:p>
    <w:p w14:paraId="584E4B06" w14:textId="77777777" w:rsidR="00624423" w:rsidRDefault="00624423">
      <w:pPr>
        <w:spacing w:before="150" w:after="240" w:line="240" w:lineRule="auto"/>
        <w:rPr>
          <w:rFonts w:ascii="Times New Roman" w:eastAsia="Times New Roman" w:hAnsi="Times New Roman" w:cs="Times New Roman"/>
          <w:color w:val="333333"/>
          <w:sz w:val="24"/>
          <w:shd w:val="clear" w:color="auto" w:fill="FFFFFF"/>
        </w:rPr>
      </w:pPr>
    </w:p>
    <w:p w14:paraId="2FABA2B5" w14:textId="5A5D7509" w:rsidR="008101C8" w:rsidRDefault="0095626B">
      <w:pPr>
        <w:spacing w:before="150" w:after="24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132.   To make this clear, the way is available with the two pieces of evidence See: Regina v Jah (</w:t>
      </w:r>
      <w:r>
        <w:rPr>
          <w:rFonts w:ascii="Times New Roman" w:eastAsia="Times New Roman" w:hAnsi="Times New Roman" w:cs="Times New Roman"/>
          <w:i/>
          <w:color w:val="333333"/>
          <w:sz w:val="24"/>
          <w:shd w:val="clear" w:color="auto" w:fill="FFFFFF"/>
        </w:rPr>
        <w:t>John Anthony Hill</w:t>
      </w:r>
      <w:r>
        <w:rPr>
          <w:rFonts w:ascii="Times New Roman" w:eastAsia="Times New Roman" w:hAnsi="Times New Roman" w:cs="Times New Roman"/>
          <w:color w:val="333333"/>
          <w:sz w:val="24"/>
          <w:shd w:val="clear" w:color="auto" w:fill="FFFFFF"/>
        </w:rPr>
        <w:t xml:space="preserve">) to shift the cases, begin to use only God's Laws which demands a trial by jury, to proceed forth maintaining only God's Laws with judges’ roles clearly defined refer to the </w:t>
      </w:r>
      <w:r>
        <w:rPr>
          <w:rFonts w:ascii="Times New Roman" w:eastAsia="Times New Roman" w:hAnsi="Times New Roman" w:cs="Times New Roman"/>
          <w:b/>
          <w:color w:val="333333"/>
          <w:sz w:val="24"/>
          <w:shd w:val="clear" w:color="auto" w:fill="FFFFFF"/>
        </w:rPr>
        <w:t>Forward</w:t>
      </w:r>
      <w:r>
        <w:rPr>
          <w:rFonts w:ascii="Times New Roman" w:eastAsia="Times New Roman" w:hAnsi="Times New Roman" w:cs="Times New Roman"/>
          <w:color w:val="333333"/>
          <w:sz w:val="24"/>
          <w:shd w:val="clear" w:color="auto" w:fill="FFFFFF"/>
        </w:rPr>
        <w:t xml:space="preserve">:                                                                                                            Whilst Elisabeth the second is committing treason, explained in full detail in the Lawful Argument, the signed oath, orders, obedience to all subjects to maintain only the Laws of God, and </w:t>
      </w:r>
    </w:p>
    <w:p w14:paraId="14C56D90" w14:textId="77777777" w:rsidR="00624423" w:rsidRDefault="00624423">
      <w:pPr>
        <w:spacing w:before="150" w:after="240" w:line="240" w:lineRule="auto"/>
        <w:rPr>
          <w:rFonts w:ascii="Times New Roman" w:eastAsia="Times New Roman" w:hAnsi="Times New Roman" w:cs="Times New Roman"/>
          <w:color w:val="333333"/>
          <w:sz w:val="24"/>
          <w:shd w:val="clear" w:color="auto" w:fill="FFFFFF"/>
        </w:rPr>
      </w:pPr>
    </w:p>
    <w:p w14:paraId="668DD1DE" w14:textId="51A445F2" w:rsidR="008101C8" w:rsidRDefault="0095626B">
      <w:pPr>
        <w:spacing w:before="150" w:after="24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133.   Judges/lawyers have taken an oath to</w:t>
      </w:r>
      <w:r w:rsidR="006E1D5E">
        <w:rPr>
          <w:rFonts w:ascii="Times New Roman" w:eastAsia="Times New Roman" w:hAnsi="Times New Roman" w:cs="Times New Roman"/>
          <w:color w:val="333333"/>
          <w:sz w:val="24"/>
          <w:shd w:val="clear" w:color="auto" w:fill="FFFFFF"/>
        </w:rPr>
        <w:t xml:space="preserve"> the</w:t>
      </w:r>
      <w:r>
        <w:rPr>
          <w:rFonts w:ascii="Times New Roman" w:eastAsia="Times New Roman" w:hAnsi="Times New Roman" w:cs="Times New Roman"/>
          <w:color w:val="333333"/>
          <w:sz w:val="24"/>
          <w:shd w:val="clear" w:color="auto" w:fill="FFFFFF"/>
        </w:rPr>
        <w:t xml:space="preserve"> (B.A.R.), thus ordered to comply </w:t>
      </w:r>
      <w:r w:rsidR="00600CB4">
        <w:rPr>
          <w:rFonts w:ascii="Times New Roman" w:eastAsia="Times New Roman" w:hAnsi="Times New Roman" w:cs="Times New Roman"/>
          <w:color w:val="333333"/>
          <w:sz w:val="24"/>
          <w:shd w:val="clear" w:color="auto" w:fill="FFFFFF"/>
        </w:rPr>
        <w:t>with</w:t>
      </w:r>
      <w:r>
        <w:rPr>
          <w:rFonts w:ascii="Times New Roman" w:eastAsia="Times New Roman" w:hAnsi="Times New Roman" w:cs="Times New Roman"/>
          <w:color w:val="333333"/>
          <w:sz w:val="24"/>
          <w:shd w:val="clear" w:color="auto" w:fill="FFFFFF"/>
        </w:rPr>
        <w:t xml:space="preserve"> King James Bible 1611, and it is as simple as that. People lacked awareness of that which was in place, and there for people to use, but didn't know. We know now, and</w:t>
      </w:r>
    </w:p>
    <w:p w14:paraId="74676BBA" w14:textId="77777777" w:rsidR="00624423" w:rsidRDefault="00624423">
      <w:pPr>
        <w:spacing w:before="150" w:after="240" w:line="240" w:lineRule="auto"/>
        <w:rPr>
          <w:rFonts w:ascii="Times New Roman" w:eastAsia="Times New Roman" w:hAnsi="Times New Roman" w:cs="Times New Roman"/>
          <w:color w:val="333333"/>
          <w:sz w:val="24"/>
          <w:shd w:val="clear" w:color="auto" w:fill="FFFFFF"/>
        </w:rPr>
      </w:pPr>
    </w:p>
    <w:p w14:paraId="69B922DD" w14:textId="261C3799" w:rsidR="008101C8" w:rsidRDefault="0095626B">
      <w:pPr>
        <w:spacing w:before="150" w:after="15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134.   For those of you in the United States who may be thinking "hey, we aren't a Commonwealth country, why would this affect us?" all you need to know is that these three little letters: - B.A.R., stand for the “British Accreditation Registry”. It doesn't matter whether it is the Australian BAR or the Canadian BAR or the American BAR association; they All report to the British Monarch, who is the head of the BAR, and </w:t>
      </w:r>
    </w:p>
    <w:p w14:paraId="1E55436C" w14:textId="77777777" w:rsidR="00624423" w:rsidRDefault="00624423">
      <w:pPr>
        <w:spacing w:before="150" w:after="150" w:line="240" w:lineRule="auto"/>
        <w:rPr>
          <w:rFonts w:ascii="Times New Roman" w:eastAsia="Times New Roman" w:hAnsi="Times New Roman" w:cs="Times New Roman"/>
          <w:color w:val="333333"/>
          <w:sz w:val="24"/>
          <w:shd w:val="clear" w:color="auto" w:fill="FFFFFF"/>
        </w:rPr>
      </w:pPr>
    </w:p>
    <w:p w14:paraId="7E7B63BB" w14:textId="07456AE8" w:rsidR="008101C8" w:rsidRDefault="0095626B">
      <w:pPr>
        <w:spacing w:before="150" w:after="15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135.   Affiant </w:t>
      </w:r>
      <w:r w:rsidR="00600CB4">
        <w:rPr>
          <w:rFonts w:ascii="Times New Roman" w:eastAsia="Times New Roman" w:hAnsi="Times New Roman" w:cs="Times New Roman"/>
          <w:color w:val="333333"/>
          <w:sz w:val="24"/>
          <w:shd w:val="clear" w:color="auto" w:fill="FFFFFF"/>
        </w:rPr>
        <w:t>asserts</w:t>
      </w:r>
      <w:r>
        <w:rPr>
          <w:rFonts w:ascii="Times New Roman" w:eastAsia="Times New Roman" w:hAnsi="Times New Roman" w:cs="Times New Roman"/>
          <w:color w:val="333333"/>
          <w:sz w:val="24"/>
          <w:shd w:val="clear" w:color="auto" w:fill="FFFFFF"/>
        </w:rPr>
        <w:t xml:space="preserve"> that the Challis’s Real Property Law of the Land is stated with perfect accuracy in the High Court Judgement in, and  </w:t>
      </w:r>
    </w:p>
    <w:p w14:paraId="78D20C9F" w14:textId="2D3B20C1" w:rsidR="0095626B" w:rsidRDefault="0095626B">
      <w:pPr>
        <w:spacing w:before="150" w:after="150" w:line="240" w:lineRule="auto"/>
        <w:rPr>
          <w:rFonts w:ascii="Times New Roman" w:eastAsia="Times New Roman" w:hAnsi="Times New Roman" w:cs="Times New Roman"/>
          <w:color w:val="333333"/>
          <w:sz w:val="24"/>
          <w:shd w:val="clear" w:color="auto" w:fill="FFFFFF"/>
        </w:rPr>
      </w:pPr>
    </w:p>
    <w:p w14:paraId="506462A8" w14:textId="36299901" w:rsidR="0095626B" w:rsidRDefault="0095626B">
      <w:pPr>
        <w:spacing w:before="150" w:after="150" w:line="240" w:lineRule="auto"/>
        <w:rPr>
          <w:rFonts w:ascii="Times New Roman" w:eastAsia="Times New Roman" w:hAnsi="Times New Roman" w:cs="Times New Roman"/>
          <w:color w:val="333333"/>
          <w:sz w:val="24"/>
          <w:shd w:val="clear" w:color="auto" w:fill="FFFFFF"/>
        </w:rPr>
      </w:pPr>
    </w:p>
    <w:p w14:paraId="74DF8A43" w14:textId="3EC81072" w:rsidR="0095626B" w:rsidRDefault="0095626B">
      <w:pPr>
        <w:spacing w:before="150" w:after="150" w:line="240" w:lineRule="auto"/>
        <w:rPr>
          <w:rFonts w:ascii="Times New Roman" w:eastAsia="Times New Roman" w:hAnsi="Times New Roman" w:cs="Times New Roman"/>
          <w:color w:val="333333"/>
          <w:sz w:val="24"/>
          <w:shd w:val="clear" w:color="auto" w:fill="FFFFFF"/>
        </w:rPr>
      </w:pPr>
    </w:p>
    <w:p w14:paraId="1C2BB2AB" w14:textId="77777777" w:rsidR="0095626B" w:rsidRDefault="0095626B">
      <w:pPr>
        <w:spacing w:before="150" w:after="150" w:line="240" w:lineRule="auto"/>
        <w:rPr>
          <w:rFonts w:ascii="Times New Roman" w:eastAsia="Times New Roman" w:hAnsi="Times New Roman" w:cs="Times New Roman"/>
          <w:color w:val="333333"/>
          <w:sz w:val="24"/>
          <w:shd w:val="clear" w:color="auto" w:fill="FFFFFF"/>
        </w:rPr>
      </w:pPr>
    </w:p>
    <w:p w14:paraId="5EADE8E7" w14:textId="77777777" w:rsidR="008101C8" w:rsidRDefault="0095626B">
      <w:pPr>
        <w:spacing w:before="150" w:after="150" w:line="240" w:lineRule="auto"/>
        <w:rPr>
          <w:rFonts w:ascii="Calibri" w:eastAsia="Calibri" w:hAnsi="Calibri" w:cs="Calibri"/>
          <w:color w:val="000000"/>
          <w:sz w:val="28"/>
          <w:shd w:val="clear" w:color="auto" w:fill="FFFFFF"/>
        </w:rPr>
      </w:pPr>
      <w:r>
        <w:rPr>
          <w:rFonts w:ascii="Calibri" w:eastAsia="Calibri" w:hAnsi="Calibri" w:cs="Calibri"/>
          <w:b/>
          <w:color w:val="000000"/>
          <w:sz w:val="28"/>
          <w:shd w:val="clear" w:color="auto" w:fill="FFFFFF"/>
        </w:rPr>
        <w:lastRenderedPageBreak/>
        <w:t>Commonwealth v New South Wales [1923] HCA 34 (1923) High Court ~ Isaacs J.</w:t>
      </w:r>
      <w:r>
        <w:rPr>
          <w:rFonts w:ascii="Calibri" w:eastAsia="Calibri" w:hAnsi="Calibri" w:cs="Calibri"/>
          <w:color w:val="000000"/>
          <w:sz w:val="28"/>
          <w:shd w:val="clear" w:color="auto" w:fill="FFFFFF"/>
        </w:rPr>
        <w:t xml:space="preserve"> </w:t>
      </w:r>
    </w:p>
    <w:p w14:paraId="50CCDC61" w14:textId="77777777" w:rsidR="008101C8" w:rsidRDefault="0095626B">
      <w:pPr>
        <w:spacing w:before="150" w:after="15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that a Trading Company under the Magistrate Court (Civil </w:t>
      </w:r>
      <w:proofErr w:type="gramStart"/>
      <w:r>
        <w:rPr>
          <w:rFonts w:ascii="Times New Roman" w:eastAsia="Times New Roman" w:hAnsi="Times New Roman" w:cs="Times New Roman"/>
          <w:color w:val="000000"/>
          <w:sz w:val="24"/>
          <w:shd w:val="clear" w:color="auto" w:fill="FFFFFF"/>
        </w:rPr>
        <w:t>Proceedings )</w:t>
      </w:r>
      <w:proofErr w:type="gramEnd"/>
      <w:r>
        <w:rPr>
          <w:rFonts w:ascii="Times New Roman" w:eastAsia="Times New Roman" w:hAnsi="Times New Roman" w:cs="Times New Roman"/>
          <w:color w:val="000000"/>
          <w:sz w:val="24"/>
          <w:shd w:val="clear" w:color="auto" w:fill="FFFFFF"/>
        </w:rPr>
        <w:t xml:space="preserve"> Act 2004 under Section 6. has no Jurisdiction to deal in Land, and </w:t>
      </w:r>
    </w:p>
    <w:p w14:paraId="5E2F55BF" w14:textId="77777777" w:rsidR="008101C8" w:rsidRDefault="0095626B">
      <w:pPr>
        <w:spacing w:before="150" w:after="150" w:line="240" w:lineRule="auto"/>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t xml:space="preserve">Verbatim: Imperial Law:   </w:t>
      </w:r>
    </w:p>
    <w:p w14:paraId="58F9586D" w14:textId="77777777" w:rsidR="008101C8" w:rsidRDefault="0095626B">
      <w:pPr>
        <w:spacing w:before="150" w:after="150" w:line="240" w:lineRule="auto"/>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t>Chap: 12                                              Of Remitter                                                        Sect: 659</w:t>
      </w:r>
    </w:p>
    <w:p w14:paraId="70C237D8" w14:textId="77777777" w:rsidR="008101C8" w:rsidRDefault="0095626B">
      <w:pPr>
        <w:spacing w:before="150" w:after="150" w:line="240" w:lineRule="auto"/>
        <w:rPr>
          <w:rFonts w:ascii="Times New Roman" w:eastAsia="Times New Roman" w:hAnsi="Times New Roman" w:cs="Times New Roman"/>
          <w:color w:val="333333"/>
          <w:sz w:val="24"/>
          <w:shd w:val="clear" w:color="auto" w:fill="FFFFFF"/>
        </w:rPr>
      </w:pPr>
      <w:r>
        <w:object w:dxaOrig="9516" w:dyaOrig="5932" w14:anchorId="0B8E9283">
          <v:rect id="rectole0000000012" o:spid="_x0000_i1036" style="width:476.05pt;height:296.05pt" o:ole="" o:preferrelative="t" stroked="f">
            <v:imagedata r:id="rId30" o:title=""/>
          </v:rect>
          <o:OLEObject Type="Embed" ProgID="StaticMetafile" ShapeID="rectole0000000012" DrawAspect="Content" ObjectID="_1778582697" r:id="rId31"/>
        </w:object>
      </w:r>
    </w:p>
    <w:p w14:paraId="65E54909" w14:textId="5FE98838"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This Of Remitter overrides all Local Government Laws which goes back to the Ancient Laws </w:t>
      </w:r>
      <w:r w:rsidR="00600CB4">
        <w:rPr>
          <w:rFonts w:ascii="Times New Roman" w:eastAsia="Times New Roman" w:hAnsi="Times New Roman" w:cs="Times New Roman"/>
          <w:color w:val="000000"/>
          <w:sz w:val="24"/>
        </w:rPr>
        <w:t>embedded</w:t>
      </w:r>
      <w:r>
        <w:rPr>
          <w:rFonts w:ascii="Times New Roman" w:eastAsia="Times New Roman" w:hAnsi="Times New Roman" w:cs="Times New Roman"/>
          <w:color w:val="000000"/>
          <w:sz w:val="24"/>
        </w:rPr>
        <w:t xml:space="preserve"> into Imperial Law of the United Kingdom and Australia in the Bill of Rights, the Magna Carter, Act of Settlement</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the Monopolies Act which cannot be changed, and are in Force, and</w:t>
      </w:r>
    </w:p>
    <w:p w14:paraId="282FC9F1" w14:textId="77777777" w:rsidR="008101C8" w:rsidRDefault="008101C8">
      <w:pPr>
        <w:spacing w:after="0" w:line="240" w:lineRule="auto"/>
        <w:rPr>
          <w:rFonts w:ascii="Times New Roman" w:eastAsia="Times New Roman" w:hAnsi="Times New Roman" w:cs="Times New Roman"/>
          <w:color w:val="000000"/>
          <w:sz w:val="24"/>
        </w:rPr>
      </w:pPr>
    </w:p>
    <w:p w14:paraId="0C9338D7" w14:textId="5458A7E1"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136.    The Affiant asserts that Ratio Decidendi</w:t>
      </w:r>
      <w:r w:rsidR="00600CB4">
        <w:rPr>
          <w:rFonts w:ascii="Times New Roman" w:eastAsia="Times New Roman" w:hAnsi="Times New Roman" w:cs="Times New Roman"/>
          <w:color w:val="000000"/>
          <w:sz w:val="24"/>
        </w:rPr>
        <w:t xml:space="preserve"> is </w:t>
      </w:r>
      <w:r>
        <w:rPr>
          <w:rFonts w:ascii="Times New Roman" w:eastAsia="Times New Roman" w:hAnsi="Times New Roman" w:cs="Times New Roman"/>
          <w:color w:val="000000"/>
          <w:sz w:val="24"/>
        </w:rPr>
        <w:t xml:space="preserve">‘the rule in a </w:t>
      </w:r>
      <w:r w:rsidR="00600CB4">
        <w:rPr>
          <w:rFonts w:ascii="Times New Roman" w:eastAsia="Times New Roman" w:hAnsi="Times New Roman" w:cs="Times New Roman"/>
          <w:color w:val="000000"/>
          <w:sz w:val="24"/>
        </w:rPr>
        <w:t>decision</w:t>
      </w:r>
      <w:r>
        <w:rPr>
          <w:rFonts w:ascii="Times New Roman" w:eastAsia="Times New Roman" w:hAnsi="Times New Roman" w:cs="Times New Roman"/>
          <w:color w:val="000000"/>
          <w:sz w:val="24"/>
        </w:rPr>
        <w:t xml:space="preserve">. This is a crucial part of the understanding of the way in which the universal common law works. Once a system has been adopted of binding PRECEDENT, it has to be discovered what it is in the previous decision that binds the court later in time. While it is sometimes possible to peruse the opinion of the judge to find the rule, this is not by any means a reliable way of discovering </w:t>
      </w:r>
      <w:r>
        <w:rPr>
          <w:rFonts w:ascii="Times New Roman" w:eastAsia="Times New Roman" w:hAnsi="Times New Roman" w:cs="Times New Roman"/>
          <w:color w:val="000000"/>
          <w:sz w:val="24"/>
        </w:rPr>
        <w:lastRenderedPageBreak/>
        <w:t>the rule in the case. The soundest general method is to discover the material facts of the case, determine what the decision was</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then draw the proposition that most closely marries the material facts to the actual decision. It is difficult enough to do this with a single opinion but very much harder with multiple opinions such as come from the Court of Appeal, the Inner House</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the House of Lords. Sometimes it is said to be impossible to form a ratio of general application. Anything that is said that is not part of the ratio is said to be an OBITER DICTUM.</w:t>
      </w:r>
      <w:r w:rsidR="00600CB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Collins Dictionary of Law © W.J. Stewart, 2006 and</w:t>
      </w:r>
    </w:p>
    <w:p w14:paraId="06F84469" w14:textId="77777777" w:rsidR="008101C8" w:rsidRDefault="008101C8">
      <w:pPr>
        <w:spacing w:after="0" w:line="240" w:lineRule="auto"/>
        <w:rPr>
          <w:rFonts w:ascii="Times New Roman" w:eastAsia="Times New Roman" w:hAnsi="Times New Roman" w:cs="Times New Roman"/>
          <w:color w:val="000000"/>
          <w:sz w:val="24"/>
        </w:rPr>
      </w:pPr>
    </w:p>
    <w:p w14:paraId="7D651B60" w14:textId="605642A5"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137.   The Affiant asserts that any use of Obiter Dictum constitutes </w:t>
      </w:r>
      <w:r w:rsidR="00600CB4">
        <w:rPr>
          <w:rFonts w:ascii="Times New Roman" w:eastAsia="Times New Roman" w:hAnsi="Times New Roman" w:cs="Times New Roman"/>
          <w:color w:val="000000"/>
          <w:sz w:val="24"/>
        </w:rPr>
        <w:t xml:space="preserve">an </w:t>
      </w:r>
      <w:r>
        <w:rPr>
          <w:rFonts w:ascii="Times New Roman" w:eastAsia="Times New Roman" w:hAnsi="Times New Roman" w:cs="Times New Roman"/>
          <w:color w:val="000000"/>
          <w:sz w:val="24"/>
        </w:rPr>
        <w:t xml:space="preserve">abuse of his position as a Magistrate or  Judge to enact a Judgement without Grounds or Reason of a Decision to make a Judgement outside the Common  Law, the Rationale for a Decision in the  Cause of Action, would constitute  proof that the other party lacks  jurisdiction  to invoke the jurisdiction of the Magistrate Court, Supreme Court, if </w:t>
      </w:r>
      <w:r w:rsidR="00600CB4">
        <w:rPr>
          <w:rFonts w:ascii="Times New Roman" w:eastAsia="Times New Roman" w:hAnsi="Times New Roman" w:cs="Times New Roman"/>
          <w:color w:val="000000"/>
          <w:sz w:val="24"/>
        </w:rPr>
        <w:t xml:space="preserve">the </w:t>
      </w:r>
      <w:r>
        <w:rPr>
          <w:rFonts w:ascii="Times New Roman" w:eastAsia="Times New Roman" w:hAnsi="Times New Roman" w:cs="Times New Roman"/>
          <w:color w:val="000000"/>
          <w:sz w:val="24"/>
        </w:rPr>
        <w:t xml:space="preserve">judgment is subject to an unfounded opinion, outside at Universal common Law; and </w:t>
      </w:r>
    </w:p>
    <w:p w14:paraId="2AD82AA9" w14:textId="77777777" w:rsidR="008101C8" w:rsidRDefault="008101C8">
      <w:pPr>
        <w:spacing w:after="0" w:line="240" w:lineRule="auto"/>
        <w:rPr>
          <w:rFonts w:ascii="Times New Roman" w:eastAsia="Times New Roman" w:hAnsi="Times New Roman" w:cs="Times New Roman"/>
          <w:color w:val="000000"/>
          <w:sz w:val="24"/>
        </w:rPr>
      </w:pPr>
    </w:p>
    <w:p w14:paraId="41E967BE" w14:textId="77777777" w:rsidR="008101C8" w:rsidRDefault="008101C8">
      <w:pPr>
        <w:spacing w:after="0" w:line="240" w:lineRule="auto"/>
        <w:rPr>
          <w:rFonts w:ascii="Times New Roman" w:eastAsia="Times New Roman" w:hAnsi="Times New Roman" w:cs="Times New Roman"/>
          <w:color w:val="000000"/>
          <w:sz w:val="24"/>
        </w:rPr>
      </w:pPr>
    </w:p>
    <w:p w14:paraId="323DAF67" w14:textId="1FB894CB" w:rsidR="008101C8" w:rsidRDefault="0095626B">
      <w:pPr>
        <w:numPr>
          <w:ilvl w:val="0"/>
          <w:numId w:val="8"/>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  “A party lacks standing to invoke the jurisdiction of a court unless he has, as an individual or </w:t>
      </w:r>
      <w:r w:rsidR="00600CB4">
        <w:rPr>
          <w:rFonts w:ascii="Times New Roman" w:eastAsia="Times New Roman" w:hAnsi="Times New Roman" w:cs="Times New Roman"/>
          <w:sz w:val="24"/>
        </w:rPr>
        <w:t>an</w:t>
      </w:r>
      <w:r>
        <w:rPr>
          <w:rFonts w:ascii="Times New Roman" w:eastAsia="Times New Roman" w:hAnsi="Times New Roman" w:cs="Times New Roman"/>
          <w:sz w:val="24"/>
        </w:rPr>
        <w:t xml:space="preserve"> in a representative capacity, some real interest in the subject matter of the action. </w:t>
      </w:r>
    </w:p>
    <w:p w14:paraId="037ED1EC" w14:textId="77777777" w:rsidR="008101C8" w:rsidRDefault="008101C8">
      <w:pPr>
        <w:spacing w:after="0" w:line="240" w:lineRule="auto"/>
        <w:rPr>
          <w:rFonts w:ascii="Times New Roman" w:eastAsia="Times New Roman" w:hAnsi="Times New Roman" w:cs="Times New Roman"/>
          <w:color w:val="000000"/>
          <w:sz w:val="24"/>
        </w:rPr>
      </w:pPr>
    </w:p>
    <w:p w14:paraId="3347F37F" w14:textId="77777777" w:rsidR="008101C8" w:rsidRDefault="0095626B">
      <w:pPr>
        <w:numPr>
          <w:ilvl w:val="0"/>
          <w:numId w:val="9"/>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It is the law’s policy to allow only an aggrieved person to bring a lawsuit  </w:t>
      </w:r>
    </w:p>
    <w:p w14:paraId="6A5521C8" w14:textId="77777777" w:rsidR="008101C8" w:rsidRDefault="008101C8">
      <w:pPr>
        <w:spacing w:after="0" w:line="240" w:lineRule="auto"/>
        <w:ind w:left="720"/>
        <w:rPr>
          <w:rFonts w:ascii="Calibri" w:eastAsia="Calibri" w:hAnsi="Calibri" w:cs="Calibri"/>
        </w:rPr>
      </w:pPr>
    </w:p>
    <w:p w14:paraId="5EFDDCE8" w14:textId="0730FFC6" w:rsidR="008101C8" w:rsidRDefault="0095626B">
      <w:pPr>
        <w:numPr>
          <w:ilvl w:val="0"/>
          <w:numId w:val="10"/>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A want of “standing to sue” in other words, is just another way of saying that this particular plaintiff is not involved in a genuine controversy, and a simple syllogism takes us from there to a “jurisdictional” dismissal  </w:t>
      </w:r>
    </w:p>
    <w:p w14:paraId="4C1095A9" w14:textId="77777777" w:rsidR="008101C8" w:rsidRDefault="008101C8">
      <w:pPr>
        <w:spacing w:after="0" w:line="240" w:lineRule="auto"/>
        <w:ind w:left="720"/>
        <w:rPr>
          <w:rFonts w:ascii="Times New Roman" w:eastAsia="Times New Roman" w:hAnsi="Times New Roman" w:cs="Times New Roman"/>
          <w:sz w:val="24"/>
        </w:rPr>
      </w:pPr>
    </w:p>
    <w:p w14:paraId="334A4505" w14:textId="63B0068F" w:rsidR="008101C8" w:rsidRDefault="0095626B">
      <w:pPr>
        <w:numPr>
          <w:ilvl w:val="0"/>
          <w:numId w:val="11"/>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The court is concerned that there may be fraud on the part of </w:t>
      </w:r>
      <w:r w:rsidR="00600CB4">
        <w:rPr>
          <w:rFonts w:ascii="Times New Roman" w:eastAsia="Times New Roman" w:hAnsi="Times New Roman" w:cs="Times New Roman"/>
          <w:sz w:val="24"/>
        </w:rPr>
        <w:t xml:space="preserve">the </w:t>
      </w:r>
      <w:r>
        <w:rPr>
          <w:rFonts w:ascii="Times New Roman" w:eastAsia="Times New Roman" w:hAnsi="Times New Roman" w:cs="Times New Roman"/>
          <w:sz w:val="24"/>
        </w:rPr>
        <w:t xml:space="preserve">plaintiff or at least malfeasance </w:t>
      </w:r>
    </w:p>
    <w:p w14:paraId="43469560" w14:textId="77777777" w:rsidR="008101C8" w:rsidRDefault="008101C8">
      <w:pPr>
        <w:spacing w:after="0" w:line="240" w:lineRule="auto"/>
        <w:ind w:left="720"/>
        <w:rPr>
          <w:rFonts w:ascii="Times New Roman" w:eastAsia="Times New Roman" w:hAnsi="Times New Roman" w:cs="Times New Roman"/>
          <w:sz w:val="24"/>
        </w:rPr>
      </w:pPr>
    </w:p>
    <w:p w14:paraId="05DD656F" w14:textId="4DC2697A" w:rsidR="008101C8" w:rsidRDefault="0095626B">
      <w:pPr>
        <w:numPr>
          <w:ilvl w:val="0"/>
          <w:numId w:val="12"/>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In determining whether the plaintiffs come before this Court with clean hands, the primary factor to be considered is whether the plaintiff sought to</w:t>
      </w:r>
      <w:r w:rsidR="00600CB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mislead or deceive the other party, not whether that party relied upon </w:t>
      </w:r>
      <w:r w:rsidR="00600CB4">
        <w:rPr>
          <w:rFonts w:ascii="Times New Roman" w:eastAsia="Times New Roman" w:hAnsi="Times New Roman" w:cs="Times New Roman"/>
          <w:sz w:val="24"/>
        </w:rPr>
        <w:t xml:space="preserve">the </w:t>
      </w:r>
      <w:proofErr w:type="gramStart"/>
      <w:r>
        <w:rPr>
          <w:rFonts w:ascii="Times New Roman" w:eastAsia="Times New Roman" w:hAnsi="Times New Roman" w:cs="Times New Roman"/>
          <w:sz w:val="24"/>
        </w:rPr>
        <w:t>plaintiffs</w:t>
      </w:r>
      <w:proofErr w:type="gramEnd"/>
      <w:r>
        <w:rPr>
          <w:rFonts w:ascii="Times New Roman" w:eastAsia="Times New Roman" w:hAnsi="Times New Roman" w:cs="Times New Roman"/>
          <w:sz w:val="24"/>
        </w:rPr>
        <w:t xml:space="preserve"> misrepresentations. </w:t>
      </w:r>
    </w:p>
    <w:p w14:paraId="198919D6" w14:textId="77777777" w:rsidR="008101C8" w:rsidRDefault="008101C8">
      <w:pPr>
        <w:spacing w:after="0" w:line="240" w:lineRule="auto"/>
        <w:ind w:left="720"/>
        <w:rPr>
          <w:rFonts w:ascii="Times New Roman" w:eastAsia="Times New Roman" w:hAnsi="Times New Roman" w:cs="Times New Roman"/>
          <w:sz w:val="24"/>
        </w:rPr>
      </w:pPr>
    </w:p>
    <w:p w14:paraId="3BB0D74C" w14:textId="77777777" w:rsidR="008101C8" w:rsidRDefault="0095626B">
      <w:pPr>
        <w:numPr>
          <w:ilvl w:val="0"/>
          <w:numId w:val="13"/>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Plaintiff has the burden of establishing its standing, it has failed to do so </w:t>
      </w:r>
    </w:p>
    <w:p w14:paraId="0A404D10" w14:textId="77777777" w:rsidR="008101C8" w:rsidRDefault="008101C8">
      <w:pPr>
        <w:spacing w:after="0" w:line="240" w:lineRule="auto"/>
        <w:ind w:left="720"/>
        <w:rPr>
          <w:rFonts w:ascii="Times New Roman" w:eastAsia="Times New Roman" w:hAnsi="Times New Roman" w:cs="Times New Roman"/>
          <w:sz w:val="24"/>
        </w:rPr>
      </w:pPr>
    </w:p>
    <w:p w14:paraId="5FD9191B" w14:textId="77777777" w:rsidR="008101C8" w:rsidRDefault="0095626B">
      <w:pPr>
        <w:numPr>
          <w:ilvl w:val="0"/>
          <w:numId w:val="14"/>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“Silence can only be equated with fraud where there is a legal or moral duty to speak or when an inquiry left unanswered would be intentionally misleading acquiescence to estoppel  </w:t>
      </w:r>
    </w:p>
    <w:p w14:paraId="705491B0" w14:textId="77777777" w:rsidR="008101C8" w:rsidRDefault="008101C8">
      <w:pPr>
        <w:spacing w:after="0" w:line="240" w:lineRule="auto"/>
        <w:rPr>
          <w:rFonts w:ascii="Times New Roman" w:eastAsia="Times New Roman" w:hAnsi="Times New Roman" w:cs="Times New Roman"/>
          <w:color w:val="000000"/>
          <w:sz w:val="24"/>
        </w:rPr>
      </w:pPr>
    </w:p>
    <w:p w14:paraId="776603FF" w14:textId="77777777" w:rsidR="008101C8" w:rsidRDefault="008101C8">
      <w:pPr>
        <w:spacing w:after="0" w:line="240" w:lineRule="auto"/>
        <w:rPr>
          <w:rFonts w:ascii="Times New Roman" w:eastAsia="Times New Roman" w:hAnsi="Times New Roman" w:cs="Times New Roman"/>
          <w:color w:val="000000"/>
          <w:sz w:val="24"/>
        </w:rPr>
      </w:pPr>
    </w:p>
    <w:p w14:paraId="1FB45688"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138.   </w:t>
      </w:r>
      <w:r>
        <w:rPr>
          <w:rFonts w:ascii="Times New Roman" w:eastAsia="Times New Roman" w:hAnsi="Times New Roman" w:cs="Times New Roman"/>
          <w:b/>
          <w:color w:val="000000"/>
          <w:sz w:val="24"/>
        </w:rPr>
        <w:t xml:space="preserve">Coronation - </w:t>
      </w:r>
      <w:proofErr w:type="gramStart"/>
      <w:r>
        <w:rPr>
          <w:rFonts w:ascii="Times New Roman" w:eastAsia="Times New Roman" w:hAnsi="Times New Roman" w:cs="Times New Roman"/>
          <w:b/>
          <w:color w:val="000000"/>
          <w:sz w:val="24"/>
        </w:rPr>
        <w:t>Oath</w:t>
      </w:r>
      <w:r>
        <w:rPr>
          <w:rFonts w:ascii="Times New Roman" w:eastAsia="Times New Roman" w:hAnsi="Times New Roman" w:cs="Times New Roman"/>
          <w:color w:val="000000"/>
          <w:sz w:val="24"/>
        </w:rPr>
        <w:t xml:space="preserve"> :</w:t>
      </w:r>
      <w:proofErr w:type="gramEnd"/>
    </w:p>
    <w:p w14:paraId="646873D9"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163140DF"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The Queen will to the utmost of her power maintain the Laws of God and the true profession of the Gospel</w:t>
      </w:r>
      <w:r>
        <w:rPr>
          <w:rFonts w:ascii="Times New Roman" w:eastAsia="Times New Roman" w:hAnsi="Times New Roman" w:cs="Times New Roman"/>
          <w:b/>
          <w:color w:val="000000"/>
          <w:sz w:val="20"/>
        </w:rPr>
        <w:t xml:space="preserve"> (</w:t>
      </w:r>
      <w:r>
        <w:rPr>
          <w:rFonts w:ascii="Times New Roman" w:eastAsia="Times New Roman" w:hAnsi="Times New Roman" w:cs="Times New Roman"/>
          <w:color w:val="000000"/>
          <w:sz w:val="24"/>
        </w:rPr>
        <w:t>King James Bible 1611) Law of God will you to the utmost of your power maintain in the United Kingdom the Protestant Reformed Religion established by law King James Bible 1611 Law of God will you maintain and preserve inviolably the settlement of the Church of England, and the doctrine, worship, discipline, and government thereof, as by law established in England King James Bible 1611 Law of God, And will you preserve unto the Bishops and Clergy of England, and to the Churches there committed to their charge, all such rights and privileges, as by law do or shall appertain to them or any of them King James Bible 1611 Law of God will you maintain and preserve. and</w:t>
      </w:r>
    </w:p>
    <w:p w14:paraId="7A927A35" w14:textId="77777777" w:rsidR="008101C8" w:rsidRDefault="008101C8">
      <w:pPr>
        <w:spacing w:after="0" w:line="240" w:lineRule="auto"/>
        <w:rPr>
          <w:rFonts w:ascii="Times New Roman" w:eastAsia="Times New Roman" w:hAnsi="Times New Roman" w:cs="Times New Roman"/>
          <w:color w:val="000000"/>
          <w:sz w:val="24"/>
        </w:rPr>
      </w:pPr>
    </w:p>
    <w:p w14:paraId="6067433B" w14:textId="77777777" w:rsidR="008101C8" w:rsidRDefault="008101C8">
      <w:pPr>
        <w:spacing w:after="0" w:line="240" w:lineRule="auto"/>
        <w:rPr>
          <w:rFonts w:ascii="Times New Roman" w:eastAsia="Times New Roman" w:hAnsi="Times New Roman" w:cs="Times New Roman"/>
          <w:color w:val="000000"/>
          <w:sz w:val="24"/>
        </w:rPr>
      </w:pPr>
    </w:p>
    <w:p w14:paraId="748B1190" w14:textId="36554703"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139.   </w:t>
      </w:r>
      <w:r>
        <w:rPr>
          <w:rFonts w:ascii="Times New Roman" w:eastAsia="Times New Roman" w:hAnsi="Times New Roman" w:cs="Times New Roman"/>
          <w:b/>
          <w:sz w:val="24"/>
        </w:rPr>
        <w:t xml:space="preserve">Imperial Acts Application Section: 86. </w:t>
      </w:r>
    </w:p>
    <w:p w14:paraId="162DA711" w14:textId="64245B32"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In the construction of this Division unless inconsistent with interpretation, the context or </w:t>
      </w:r>
      <w:r w:rsidR="00600CB4">
        <w:rPr>
          <w:rFonts w:ascii="Times New Roman" w:eastAsia="Times New Roman" w:hAnsi="Times New Roman" w:cs="Times New Roman"/>
          <w:color w:val="000000"/>
          <w:sz w:val="24"/>
        </w:rPr>
        <w:t>subject matter</w:t>
      </w:r>
      <w:r>
        <w:rPr>
          <w:rFonts w:ascii="Times New Roman" w:eastAsia="Times New Roman" w:hAnsi="Times New Roman" w:cs="Times New Roman"/>
          <w:color w:val="000000"/>
          <w:sz w:val="24"/>
        </w:rPr>
        <w:t xml:space="preserve">— " Solicitor " includes attorney solicitor or proctor and also a barrister or a barrister and solicitor when </w:t>
      </w:r>
      <w:r w:rsidR="00600CB4">
        <w:rPr>
          <w:rFonts w:ascii="Times New Roman" w:eastAsia="Times New Roman" w:hAnsi="Times New Roman" w:cs="Times New Roman"/>
          <w:color w:val="000000"/>
          <w:sz w:val="24"/>
        </w:rPr>
        <w:t>practicing</w:t>
      </w:r>
      <w:r>
        <w:rPr>
          <w:rFonts w:ascii="Times New Roman" w:eastAsia="Times New Roman" w:hAnsi="Times New Roman" w:cs="Times New Roman"/>
          <w:color w:val="000000"/>
          <w:sz w:val="24"/>
        </w:rPr>
        <w:t xml:space="preserve"> as an attorney solicitor or proctor. </w:t>
      </w:r>
      <w:r w:rsidR="001E1C0B">
        <w:rPr>
          <w:rFonts w:ascii="Times New Roman" w:eastAsia="Times New Roman" w:hAnsi="Times New Roman" w:cs="Times New Roman"/>
          <w:color w:val="000000"/>
          <w:sz w:val="24"/>
        </w:rPr>
        <w:t>A</w:t>
      </w:r>
      <w:r>
        <w:rPr>
          <w:rFonts w:ascii="Times New Roman" w:eastAsia="Times New Roman" w:hAnsi="Times New Roman" w:cs="Times New Roman"/>
          <w:color w:val="000000"/>
          <w:sz w:val="24"/>
        </w:rPr>
        <w:t>nd</w:t>
      </w:r>
    </w:p>
    <w:p w14:paraId="653F89FF" w14:textId="519DDFF7" w:rsidR="001E1C0B" w:rsidRDefault="001E1C0B">
      <w:pPr>
        <w:spacing w:after="0" w:line="240" w:lineRule="auto"/>
        <w:rPr>
          <w:rFonts w:ascii="Times New Roman" w:eastAsia="Times New Roman" w:hAnsi="Times New Roman" w:cs="Times New Roman"/>
          <w:color w:val="000000"/>
          <w:sz w:val="24"/>
        </w:rPr>
      </w:pPr>
    </w:p>
    <w:p w14:paraId="30A5E8E3" w14:textId="77777777" w:rsidR="001E1C0B" w:rsidRDefault="001E1C0B">
      <w:pPr>
        <w:spacing w:after="0" w:line="240" w:lineRule="auto"/>
        <w:rPr>
          <w:rFonts w:ascii="Times New Roman" w:eastAsia="Times New Roman" w:hAnsi="Times New Roman" w:cs="Times New Roman"/>
          <w:color w:val="000000"/>
          <w:sz w:val="24"/>
        </w:rPr>
      </w:pPr>
    </w:p>
    <w:p w14:paraId="706F046D" w14:textId="77777777" w:rsidR="008101C8" w:rsidRDefault="008101C8">
      <w:pPr>
        <w:spacing w:after="0" w:line="240" w:lineRule="auto"/>
        <w:rPr>
          <w:rFonts w:ascii="Times New Roman" w:eastAsia="Times New Roman" w:hAnsi="Times New Roman" w:cs="Times New Roman"/>
          <w:color w:val="000000"/>
          <w:sz w:val="24"/>
        </w:rPr>
      </w:pPr>
    </w:p>
    <w:p w14:paraId="6E09ADD9" w14:textId="01652BF8" w:rsidR="008101C8" w:rsidRDefault="0095626B">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xml:space="preserve">140.   </w:t>
      </w:r>
      <w:r>
        <w:rPr>
          <w:rFonts w:ascii="Times New Roman" w:eastAsia="Times New Roman" w:hAnsi="Times New Roman" w:cs="Times New Roman"/>
          <w:b/>
          <w:sz w:val="24"/>
        </w:rPr>
        <w:t xml:space="preserve">Imperial Acts Application Section: 87. </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 xml:space="preserve">No person to act as </w:t>
      </w:r>
      <w:r w:rsidR="00600CB4">
        <w:rPr>
          <w:rFonts w:ascii="Times New Roman" w:eastAsia="Times New Roman" w:hAnsi="Times New Roman" w:cs="Times New Roman"/>
          <w:b/>
          <w:color w:val="000000"/>
          <w:sz w:val="24"/>
        </w:rPr>
        <w:t xml:space="preserve">an </w:t>
      </w:r>
      <w:r>
        <w:rPr>
          <w:rFonts w:ascii="Times New Roman" w:eastAsia="Times New Roman" w:hAnsi="Times New Roman" w:cs="Times New Roman"/>
          <w:b/>
          <w:color w:val="000000"/>
          <w:sz w:val="24"/>
        </w:rPr>
        <w:t>attorney unless admitted and enrolled.</w:t>
      </w:r>
    </w:p>
    <w:p w14:paraId="045F5F89"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Except so far as is otherwise expressly enacted no person shall act as a solicitor or as such solicitor sue out any writ or process or commence carry on solicit or defend any action suit or other proceeding in the name of any other person or in his own name in the Supreme Court, Insolvency Court, County Court, Court of Mines, Court of General Sessions, or Court of Petty Sessions or before any judge or chairman of any of such Courts or before any warden justice or justices unless such person has been admitted and enrolled and otherwise duly qualified to act as a barrister or a solicitor or a barrister and solicitor of the Supreme Court and continues to be so duly qualified and on the roll at the time of his acting in the capacity of a solicitor as aforesaid ; and any person who acts or does anything in contravention of the provisions of this section shall be guilty of a contempt of the Supreme Court and punishable accordingly upon the application of any person complaining thereof and upon proof made thereof upon oath either oral or by affidavit and shall be incapable of maintaining or prosecuting any action suit or other proceeding for any fee reward or disbursement for or in respect of any business matter or thing done by him in connexion with the matters aforesaid</w:t>
      </w:r>
      <w:r>
        <w:rPr>
          <w:rFonts w:ascii="Times New Roman" w:eastAsia="Times New Roman" w:hAnsi="Times New Roman" w:cs="Times New Roman"/>
          <w:b/>
          <w:color w:val="000000"/>
          <w:sz w:val="24"/>
        </w:rPr>
        <w:t xml:space="preserve">. </w:t>
      </w:r>
      <w:r>
        <w:rPr>
          <w:rFonts w:ascii="Times New Roman" w:eastAsia="Times New Roman" w:hAnsi="Times New Roman" w:cs="Times New Roman"/>
          <w:color w:val="000000"/>
          <w:sz w:val="24"/>
        </w:rPr>
        <w:t>and</w:t>
      </w:r>
    </w:p>
    <w:p w14:paraId="59E0CE6E" w14:textId="77777777" w:rsidR="008101C8" w:rsidRDefault="008101C8">
      <w:pPr>
        <w:spacing w:after="0" w:line="240" w:lineRule="auto"/>
        <w:rPr>
          <w:rFonts w:ascii="Times New Roman" w:eastAsia="Times New Roman" w:hAnsi="Times New Roman" w:cs="Times New Roman"/>
          <w:b/>
          <w:sz w:val="24"/>
        </w:rPr>
      </w:pPr>
    </w:p>
    <w:p w14:paraId="205C2CA0" w14:textId="215485DD" w:rsidR="008101C8" w:rsidRDefault="0095626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141. </w:t>
      </w:r>
      <w:r>
        <w:rPr>
          <w:rFonts w:ascii="Times New Roman" w:eastAsia="Times New Roman" w:hAnsi="Times New Roman" w:cs="Times New Roman"/>
          <w:b/>
          <w:sz w:val="24"/>
        </w:rPr>
        <w:t>Imperial Acts Application Section: 88. Oaths.</w:t>
      </w:r>
      <w:r>
        <w:rPr>
          <w:rFonts w:ascii="Times New Roman" w:eastAsia="Times New Roman" w:hAnsi="Times New Roman" w:cs="Times New Roman"/>
          <w:sz w:val="24"/>
        </w:rPr>
        <w:t xml:space="preserve"> </w:t>
      </w:r>
    </w:p>
    <w:p w14:paraId="5470B0D5" w14:textId="5A24D1EE" w:rsidR="008101C8" w:rsidRDefault="0095626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Except so far as may be otherwise specially provided by or under any Act every person shall before he is admitted and enrolled as a barrister and solicitor take the oath of allegiance and an oath that</w:t>
      </w:r>
      <w:r w:rsidR="00507059">
        <w:rPr>
          <w:rFonts w:ascii="Times New Roman" w:eastAsia="Times New Roman" w:hAnsi="Times New Roman" w:cs="Times New Roman"/>
          <w:sz w:val="24"/>
        </w:rPr>
        <w:t xml:space="preserve"> </w:t>
      </w:r>
      <w:r>
        <w:rPr>
          <w:rFonts w:ascii="Times New Roman" w:eastAsia="Times New Roman" w:hAnsi="Times New Roman" w:cs="Times New Roman"/>
          <w:sz w:val="24"/>
        </w:rPr>
        <w:t>he will well and honestly demean himself in the practice of the profession of a barrister and solicitor according to the best of his knowledge and ability and admission shall be deemed not to be</w:t>
      </w:r>
      <w:r w:rsidR="00507059">
        <w:rPr>
          <w:rFonts w:ascii="Times New Roman" w:eastAsia="Times New Roman" w:hAnsi="Times New Roman" w:cs="Times New Roman"/>
          <w:sz w:val="24"/>
        </w:rPr>
        <w:t xml:space="preserve"> </w:t>
      </w:r>
      <w:r>
        <w:rPr>
          <w:rFonts w:ascii="Times New Roman" w:eastAsia="Times New Roman" w:hAnsi="Times New Roman" w:cs="Times New Roman"/>
          <w:sz w:val="24"/>
        </w:rPr>
        <w:t>complete until an order of the Court for admission has been taken out and the roll signed. and</w:t>
      </w:r>
    </w:p>
    <w:p w14:paraId="023CCD20" w14:textId="77777777" w:rsidR="008101C8" w:rsidRDefault="008101C8">
      <w:pPr>
        <w:spacing w:after="0" w:line="240" w:lineRule="auto"/>
        <w:rPr>
          <w:rFonts w:ascii="Times New Roman" w:eastAsia="Times New Roman" w:hAnsi="Times New Roman" w:cs="Times New Roman"/>
          <w:sz w:val="24"/>
        </w:rPr>
      </w:pPr>
    </w:p>
    <w:p w14:paraId="7195EDC2" w14:textId="0D53B5EA" w:rsidR="008101C8" w:rsidRDefault="0095626B">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142.   </w:t>
      </w:r>
      <w:r>
        <w:rPr>
          <w:rFonts w:ascii="Times New Roman" w:eastAsia="Times New Roman" w:hAnsi="Times New Roman" w:cs="Times New Roman"/>
          <w:b/>
          <w:sz w:val="24"/>
        </w:rPr>
        <w:t xml:space="preserve">Imperial Acts Application Section: 89. Right to </w:t>
      </w:r>
      <w:r w:rsidR="00600CB4">
        <w:rPr>
          <w:rFonts w:ascii="Times New Roman" w:eastAsia="Times New Roman" w:hAnsi="Times New Roman" w:cs="Times New Roman"/>
          <w:b/>
          <w:sz w:val="24"/>
        </w:rPr>
        <w:t>practice</w:t>
      </w:r>
      <w:r>
        <w:rPr>
          <w:rFonts w:ascii="Times New Roman" w:eastAsia="Times New Roman" w:hAnsi="Times New Roman" w:cs="Times New Roman"/>
          <w:b/>
          <w:sz w:val="24"/>
        </w:rPr>
        <w:t xml:space="preserve"> in all courts.</w:t>
      </w:r>
    </w:p>
    <w:p w14:paraId="1FCF20F8" w14:textId="50B7EC0B" w:rsidR="008101C8" w:rsidRDefault="0095626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Every person duly admitted as a barrister or solicitor or as barrister and solicitor shall while his qualification continues be entitled to </w:t>
      </w:r>
      <w:r w:rsidR="00600CB4">
        <w:rPr>
          <w:rFonts w:ascii="Times New Roman" w:eastAsia="Times New Roman" w:hAnsi="Times New Roman" w:cs="Times New Roman"/>
          <w:sz w:val="24"/>
        </w:rPr>
        <w:t>practice</w:t>
      </w:r>
      <w:r>
        <w:rPr>
          <w:rFonts w:ascii="Times New Roman" w:eastAsia="Times New Roman" w:hAnsi="Times New Roman" w:cs="Times New Roman"/>
          <w:sz w:val="24"/>
        </w:rPr>
        <w:t xml:space="preserve"> in or before the said Courts or persons aforesaid </w:t>
      </w:r>
      <w:r w:rsidR="00600CB4">
        <w:rPr>
          <w:rFonts w:ascii="Times New Roman" w:eastAsia="Times New Roman" w:hAnsi="Times New Roman" w:cs="Times New Roman"/>
          <w:sz w:val="24"/>
        </w:rPr>
        <w:t>in</w:t>
      </w:r>
      <w:r>
        <w:rPr>
          <w:rFonts w:ascii="Times New Roman" w:eastAsia="Times New Roman" w:hAnsi="Times New Roman" w:cs="Times New Roman"/>
          <w:sz w:val="24"/>
        </w:rPr>
        <w:t xml:space="preserve"> compliance with the special provisions if any relating to the right to </w:t>
      </w:r>
      <w:r w:rsidR="00600CB4">
        <w:rPr>
          <w:rFonts w:ascii="Times New Roman" w:eastAsia="Times New Roman" w:hAnsi="Times New Roman" w:cs="Times New Roman"/>
          <w:sz w:val="24"/>
        </w:rPr>
        <w:t>practice</w:t>
      </w:r>
      <w:r>
        <w:rPr>
          <w:rFonts w:ascii="Times New Roman" w:eastAsia="Times New Roman" w:hAnsi="Times New Roman" w:cs="Times New Roman"/>
          <w:sz w:val="24"/>
        </w:rPr>
        <w:t xml:space="preserve"> in such Courts or before such persons. and</w:t>
      </w:r>
    </w:p>
    <w:p w14:paraId="68308D74" w14:textId="77777777" w:rsidR="008101C8" w:rsidRDefault="008101C8">
      <w:pPr>
        <w:spacing w:after="0" w:line="240" w:lineRule="auto"/>
        <w:rPr>
          <w:rFonts w:ascii="Times New Roman" w:eastAsia="Times New Roman" w:hAnsi="Times New Roman" w:cs="Times New Roman"/>
          <w:color w:val="000000"/>
          <w:sz w:val="24"/>
        </w:rPr>
      </w:pPr>
    </w:p>
    <w:p w14:paraId="29AF804C" w14:textId="4C7383FB" w:rsidR="008101C8" w:rsidRDefault="0095626B">
      <w:pPr>
        <w:spacing w:after="9" w:line="240" w:lineRule="auto"/>
        <w:ind w:left="17" w:right="244" w:hanging="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143.   No </w:t>
      </w:r>
      <w:proofErr w:type="gramStart"/>
      <w:r>
        <w:rPr>
          <w:rFonts w:ascii="Times New Roman" w:eastAsia="Times New Roman" w:hAnsi="Times New Roman" w:cs="Times New Roman"/>
          <w:color w:val="000000"/>
          <w:sz w:val="24"/>
        </w:rPr>
        <w:t>Papacy  or</w:t>
      </w:r>
      <w:proofErr w:type="gramEnd"/>
      <w:r>
        <w:rPr>
          <w:rFonts w:ascii="Times New Roman" w:eastAsia="Times New Roman" w:hAnsi="Times New Roman" w:cs="Times New Roman"/>
          <w:color w:val="000000"/>
          <w:sz w:val="24"/>
        </w:rPr>
        <w:t xml:space="preserve"> Lawyer can hold Public Office under these acts that </w:t>
      </w:r>
      <w:r w:rsidR="00600CB4">
        <w:rPr>
          <w:rFonts w:ascii="Times New Roman" w:eastAsia="Times New Roman" w:hAnsi="Times New Roman" w:cs="Times New Roman"/>
          <w:color w:val="000000"/>
          <w:sz w:val="24"/>
        </w:rPr>
        <w:t>are</w:t>
      </w:r>
      <w:r>
        <w:rPr>
          <w:rFonts w:ascii="Times New Roman" w:eastAsia="Times New Roman" w:hAnsi="Times New Roman" w:cs="Times New Roman"/>
          <w:color w:val="000000"/>
          <w:sz w:val="24"/>
        </w:rPr>
        <w:t xml:space="preserve"> under, in relation to a written law or a provision of a written law, </w:t>
      </w:r>
      <w:r w:rsidR="00600CB4">
        <w:rPr>
          <w:rFonts w:ascii="Times New Roman" w:eastAsia="Times New Roman" w:hAnsi="Times New Roman" w:cs="Times New Roman"/>
          <w:color w:val="000000"/>
          <w:sz w:val="24"/>
        </w:rPr>
        <w:t>including</w:t>
      </w:r>
      <w:r>
        <w:rPr>
          <w:rFonts w:ascii="Times New Roman" w:eastAsia="Times New Roman" w:hAnsi="Times New Roman" w:cs="Times New Roman"/>
          <w:color w:val="000000"/>
          <w:sz w:val="24"/>
        </w:rPr>
        <w:t xml:space="preserve"> "by", "</w:t>
      </w:r>
      <w:r w:rsidR="00600CB4">
        <w:rPr>
          <w:rFonts w:ascii="Times New Roman" w:eastAsia="Times New Roman" w:hAnsi="Times New Roman" w:cs="Times New Roman"/>
          <w:color w:val="000000"/>
          <w:sz w:val="24"/>
        </w:rPr>
        <w:t>by</w:t>
      </w:r>
      <w:r>
        <w:rPr>
          <w:rFonts w:ascii="Times New Roman" w:eastAsia="Times New Roman" w:hAnsi="Times New Roman" w:cs="Times New Roman"/>
          <w:color w:val="000000"/>
          <w:sz w:val="24"/>
        </w:rPr>
        <w:t xml:space="preserve">", "pursuant </w:t>
      </w:r>
      <w:r>
        <w:object w:dxaOrig="20" w:dyaOrig="20" w14:anchorId="77976043">
          <v:rect id="rectole0000000013" o:spid="_x0000_i1037" style="width:.55pt;height:.55pt" o:ole="" o:preferrelative="t" stroked="f">
            <v:imagedata r:id="rId32" o:title=""/>
          </v:rect>
          <o:OLEObject Type="Embed" ProgID="StaticMetafile" ShapeID="rectole0000000013" DrawAspect="Content" ObjectID="_1778582698" r:id="rId33"/>
        </w:object>
      </w:r>
      <w:r>
        <w:rPr>
          <w:rFonts w:ascii="Times New Roman" w:eastAsia="Times New Roman" w:hAnsi="Times New Roman" w:cs="Times New Roman"/>
          <w:color w:val="000000"/>
          <w:sz w:val="24"/>
        </w:rPr>
        <w:t>to" and "by virtue of" and subject under the Queen of the United Kingdom, to the Commonwealth of Australia Constitution Act 1901, and</w:t>
      </w:r>
    </w:p>
    <w:p w14:paraId="4CD99F54" w14:textId="77777777" w:rsidR="008101C8" w:rsidRDefault="008101C8">
      <w:pPr>
        <w:spacing w:after="9" w:line="240" w:lineRule="auto"/>
        <w:ind w:left="17" w:right="244" w:hanging="3"/>
        <w:rPr>
          <w:rFonts w:ascii="Times New Roman" w:eastAsia="Times New Roman" w:hAnsi="Times New Roman" w:cs="Times New Roman"/>
          <w:color w:val="000000"/>
          <w:sz w:val="24"/>
        </w:rPr>
      </w:pPr>
    </w:p>
    <w:p w14:paraId="53C22A70" w14:textId="6C2F27C0"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144.   The Affiant asserts that any failure or refusal to provide the Affiant, no later than Twenty days (21 Days) from the recorded date of delivery, with a verified rebuttal (in sworn affidavit form) to this Affidavit point-by-point, or to request additional time to comply, will comprise the respondent's agreement with and confession of facts herein, in perpetuity, the said confession of being </w:t>
      </w:r>
      <w:r>
        <w:rPr>
          <w:rFonts w:ascii="Times New Roman" w:eastAsia="Times New Roman" w:hAnsi="Times New Roman" w:cs="Times New Roman"/>
          <w:i/>
          <w:color w:val="000000"/>
          <w:sz w:val="24"/>
        </w:rPr>
        <w:t>res judicata</w:t>
      </w:r>
      <w:r>
        <w:rPr>
          <w:rFonts w:ascii="Times New Roman" w:eastAsia="Times New Roman" w:hAnsi="Times New Roman" w:cs="Times New Roman"/>
          <w:color w:val="000000"/>
          <w:sz w:val="24"/>
        </w:rPr>
        <w:t xml:space="preserve"> and </w:t>
      </w:r>
      <w:r>
        <w:rPr>
          <w:rFonts w:ascii="Times New Roman" w:eastAsia="Times New Roman" w:hAnsi="Times New Roman" w:cs="Times New Roman"/>
          <w:i/>
          <w:color w:val="000000"/>
          <w:sz w:val="24"/>
        </w:rPr>
        <w:t>stare decisis.</w:t>
      </w:r>
      <w:r>
        <w:rPr>
          <w:rFonts w:ascii="Times New Roman" w:eastAsia="Times New Roman" w:hAnsi="Times New Roman" w:cs="Times New Roman"/>
          <w:color w:val="000000"/>
          <w:sz w:val="24"/>
        </w:rPr>
        <w:t xml:space="preserve"> </w:t>
      </w:r>
      <w:r w:rsidR="00600CB4">
        <w:rPr>
          <w:rFonts w:ascii="Times New Roman" w:eastAsia="Times New Roman" w:hAnsi="Times New Roman" w:cs="Times New Roman"/>
          <w:color w:val="000000"/>
          <w:sz w:val="24"/>
        </w:rPr>
        <w:t>The agreement</w:t>
      </w:r>
      <w:r>
        <w:rPr>
          <w:rFonts w:ascii="Times New Roman" w:eastAsia="Times New Roman" w:hAnsi="Times New Roman" w:cs="Times New Roman"/>
          <w:color w:val="000000"/>
          <w:sz w:val="24"/>
        </w:rPr>
        <w:t xml:space="preserve">, and Silence </w:t>
      </w:r>
      <w:r w:rsidR="00600CB4">
        <w:rPr>
          <w:rFonts w:ascii="Times New Roman" w:eastAsia="Times New Roman" w:hAnsi="Times New Roman" w:cs="Times New Roman"/>
          <w:color w:val="000000"/>
          <w:sz w:val="24"/>
        </w:rPr>
        <w:t>equate</w:t>
      </w:r>
      <w:r>
        <w:rPr>
          <w:rFonts w:ascii="Times New Roman" w:eastAsia="Times New Roman" w:hAnsi="Times New Roman" w:cs="Times New Roman"/>
          <w:color w:val="000000"/>
          <w:sz w:val="24"/>
        </w:rPr>
        <w:t xml:space="preserve"> to fraud an</w:t>
      </w:r>
      <w:r w:rsidR="00507059">
        <w:rPr>
          <w:rFonts w:ascii="Times New Roman" w:eastAsia="Times New Roman" w:hAnsi="Times New Roman" w:cs="Times New Roman"/>
          <w:color w:val="000000"/>
          <w:sz w:val="24"/>
        </w:rPr>
        <w:t>d</w:t>
      </w:r>
      <w:r>
        <w:rPr>
          <w:rFonts w:ascii="Times New Roman" w:eastAsia="Times New Roman" w:hAnsi="Times New Roman" w:cs="Times New Roman"/>
          <w:color w:val="000000"/>
          <w:sz w:val="24"/>
        </w:rPr>
        <w:t xml:space="preserve"> Acquiescence of Estoppel</w:t>
      </w:r>
      <w:r w:rsidR="00507059">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w:t>
      </w:r>
    </w:p>
    <w:p w14:paraId="5AE2EB1E" w14:textId="77777777" w:rsidR="008101C8" w:rsidRDefault="008101C8">
      <w:pPr>
        <w:spacing w:after="9" w:line="240" w:lineRule="auto"/>
        <w:ind w:left="17" w:right="244" w:hanging="3"/>
        <w:rPr>
          <w:rFonts w:ascii="Calibri" w:eastAsia="Calibri" w:hAnsi="Calibri" w:cs="Calibri"/>
          <w:color w:val="000000"/>
          <w:sz w:val="24"/>
        </w:rPr>
      </w:pPr>
    </w:p>
    <w:p w14:paraId="4E62D555" w14:textId="77777777" w:rsidR="008101C8" w:rsidRDefault="008101C8">
      <w:pPr>
        <w:pBdr>
          <w:bottom w:val="single" w:sz="6" w:space="1" w:color="auto"/>
        </w:pBdr>
        <w:spacing w:after="0" w:line="240" w:lineRule="auto"/>
        <w:rPr>
          <w:rFonts w:ascii="Times New Roman" w:eastAsia="Times New Roman" w:hAnsi="Times New Roman" w:cs="Times New Roman"/>
          <w:color w:val="000000"/>
          <w:sz w:val="24"/>
        </w:rPr>
      </w:pPr>
    </w:p>
    <w:p w14:paraId="672B1E11" w14:textId="77777777" w:rsidR="001E1C0B" w:rsidRDefault="001E1C0B">
      <w:pPr>
        <w:spacing w:after="0" w:line="240" w:lineRule="auto"/>
        <w:rPr>
          <w:rFonts w:ascii="Times New Roman" w:eastAsia="Times New Roman" w:hAnsi="Times New Roman" w:cs="Times New Roman"/>
          <w:b/>
          <w:color w:val="000000"/>
          <w:sz w:val="24"/>
        </w:rPr>
      </w:pPr>
    </w:p>
    <w:p w14:paraId="30A5BC15" w14:textId="77777777" w:rsidR="008101C8" w:rsidRDefault="008101C8">
      <w:pPr>
        <w:spacing w:after="0" w:line="240" w:lineRule="auto"/>
        <w:rPr>
          <w:rFonts w:ascii="Times New Roman" w:eastAsia="Times New Roman" w:hAnsi="Times New Roman" w:cs="Times New Roman"/>
          <w:b/>
          <w:color w:val="000000"/>
          <w:sz w:val="24"/>
        </w:rPr>
      </w:pPr>
    </w:p>
    <w:p w14:paraId="612D3A62" w14:textId="77777777" w:rsidR="008101C8" w:rsidRDefault="0095626B">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Collateral Attack: </w:t>
      </w:r>
    </w:p>
    <w:p w14:paraId="1F25A9C1" w14:textId="77777777" w:rsidR="008101C8" w:rsidRDefault="008101C8">
      <w:pPr>
        <w:spacing w:after="0" w:line="240" w:lineRule="auto"/>
        <w:rPr>
          <w:rFonts w:ascii="Times New Roman" w:eastAsia="Times New Roman" w:hAnsi="Times New Roman" w:cs="Times New Roman"/>
          <w:b/>
          <w:color w:val="000000"/>
          <w:sz w:val="24"/>
        </w:rPr>
      </w:pPr>
    </w:p>
    <w:p w14:paraId="02EE1707"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Trespass upon the Estate is a collateral attack on this Estate is in bad faith and is a Criminal Trespass; and </w:t>
      </w:r>
    </w:p>
    <w:p w14:paraId="02F606B8" w14:textId="77777777" w:rsidR="008101C8" w:rsidRDefault="008101C8">
      <w:pPr>
        <w:spacing w:after="0" w:line="240" w:lineRule="auto"/>
        <w:rPr>
          <w:rFonts w:ascii="Times New Roman" w:eastAsia="Times New Roman" w:hAnsi="Times New Roman" w:cs="Times New Roman"/>
          <w:color w:val="000000"/>
          <w:sz w:val="24"/>
        </w:rPr>
      </w:pPr>
    </w:p>
    <w:p w14:paraId="30E00E0A" w14:textId="6814D17B" w:rsidR="008101C8" w:rsidRPr="00BE33EE" w:rsidRDefault="0095626B">
      <w:pPr>
        <w:spacing w:after="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The Affiant asserts that the </w:t>
      </w:r>
      <w:r>
        <w:rPr>
          <w:rFonts w:ascii="Times New Roman" w:eastAsia="Times New Roman" w:hAnsi="Times New Roman" w:cs="Times New Roman"/>
          <w:color w:val="FF0000"/>
          <w:sz w:val="24"/>
        </w:rPr>
        <w:t xml:space="preserve">  </w:t>
      </w:r>
      <w:r>
        <w:rPr>
          <w:rFonts w:ascii="Times New Roman" w:eastAsia="Times New Roman" w:hAnsi="Times New Roman" w:cs="Times New Roman"/>
          <w:color w:val="FF0000"/>
          <w:sz w:val="16"/>
        </w:rPr>
        <w:t xml:space="preserve">name of </w:t>
      </w:r>
      <w:r w:rsidR="00BE33EE">
        <w:rPr>
          <w:rFonts w:ascii="Times New Roman" w:eastAsia="Times New Roman" w:hAnsi="Times New Roman" w:cs="Times New Roman"/>
          <w:color w:val="FF0000"/>
          <w:sz w:val="16"/>
        </w:rPr>
        <w:t>respondent</w:t>
      </w:r>
      <w:r>
        <w:rPr>
          <w:rFonts w:ascii="Times New Roman" w:eastAsia="Times New Roman" w:hAnsi="Times New Roman" w:cs="Times New Roman"/>
          <w:color w:val="FF0000"/>
          <w:sz w:val="16"/>
        </w:rPr>
        <w:t>:</w:t>
      </w:r>
      <w:r>
        <w:rPr>
          <w:rFonts w:ascii="Times New Roman" w:eastAsia="Times New Roman" w:hAnsi="Times New Roman" w:cs="Times New Roman"/>
          <w:color w:val="FF0000"/>
          <w:sz w:val="24"/>
        </w:rPr>
        <w:t xml:space="preserve">  …</w:t>
      </w:r>
      <w:proofErr w:type="gramStart"/>
      <w:r>
        <w:rPr>
          <w:rFonts w:ascii="Times New Roman" w:eastAsia="Times New Roman" w:hAnsi="Times New Roman" w:cs="Times New Roman"/>
          <w:color w:val="FF0000"/>
          <w:sz w:val="24"/>
        </w:rPr>
        <w:t>…..</w:t>
      </w:r>
      <w:proofErr w:type="gramEnd"/>
      <w:r>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 xml:space="preserve">and,    </w:t>
      </w:r>
      <w:r>
        <w:rPr>
          <w:rFonts w:ascii="Times New Roman" w:eastAsia="Times New Roman" w:hAnsi="Times New Roman" w:cs="Times New Roman"/>
          <w:color w:val="FF0000"/>
          <w:sz w:val="24"/>
        </w:rPr>
        <w:t xml:space="preserve">                                                         </w:t>
      </w:r>
      <w:r>
        <w:rPr>
          <w:rFonts w:ascii="Times New Roman" w:eastAsia="Times New Roman" w:hAnsi="Times New Roman" w:cs="Times New Roman"/>
          <w:color w:val="000000"/>
          <w:sz w:val="24"/>
        </w:rPr>
        <w:t xml:space="preserve">   </w:t>
      </w:r>
    </w:p>
    <w:p w14:paraId="1E876FA0" w14:textId="77777777" w:rsidR="008101C8" w:rsidRDefault="008101C8">
      <w:pPr>
        <w:spacing w:after="0" w:line="240" w:lineRule="auto"/>
        <w:rPr>
          <w:rFonts w:ascii="Times New Roman" w:eastAsia="Times New Roman" w:hAnsi="Times New Roman" w:cs="Times New Roman"/>
          <w:color w:val="000000"/>
          <w:sz w:val="24"/>
        </w:rPr>
      </w:pPr>
    </w:p>
    <w:p w14:paraId="4CD2065F" w14:textId="3F463981"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 </w:t>
      </w:r>
      <w:r>
        <w:rPr>
          <w:rFonts w:ascii="Times New Roman" w:eastAsia="Times New Roman" w:hAnsi="Times New Roman" w:cs="Times New Roman"/>
          <w:color w:val="FF0000"/>
          <w:sz w:val="16"/>
        </w:rPr>
        <w:t>others</w:t>
      </w:r>
      <w:proofErr w:type="gramStart"/>
      <w:r>
        <w:rPr>
          <w:rFonts w:ascii="Times New Roman" w:eastAsia="Times New Roman" w:hAnsi="Times New Roman" w:cs="Times New Roman"/>
          <w:color w:val="FF0000"/>
          <w:sz w:val="24"/>
        </w:rPr>
        <w:t xml:space="preserve"> :</w:t>
      </w:r>
      <w:r w:rsidR="00BE33EE">
        <w:rPr>
          <w:rFonts w:ascii="Times New Roman" w:eastAsia="Times New Roman" w:hAnsi="Times New Roman" w:cs="Times New Roman"/>
          <w:color w:val="FF0000"/>
          <w:sz w:val="24"/>
        </w:rPr>
        <w:t>…</w:t>
      </w:r>
      <w:proofErr w:type="gramEnd"/>
      <w:r w:rsidR="00BE33EE">
        <w:rPr>
          <w:rFonts w:ascii="Times New Roman" w:eastAsia="Times New Roman" w:hAnsi="Times New Roman" w:cs="Times New Roman"/>
          <w:color w:val="FF0000"/>
          <w:sz w:val="24"/>
        </w:rPr>
        <w:t>……………………….</w:t>
      </w:r>
      <w:r>
        <w:rPr>
          <w:rFonts w:ascii="Times New Roman" w:eastAsia="Times New Roman" w:hAnsi="Times New Roman" w:cs="Times New Roman"/>
          <w:color w:val="FF0000"/>
          <w:sz w:val="24"/>
        </w:rPr>
        <w:t xml:space="preserve"> …………………………………</w:t>
      </w:r>
      <w:proofErr w:type="gramStart"/>
      <w:r>
        <w:rPr>
          <w:rFonts w:ascii="Times New Roman" w:eastAsia="Times New Roman" w:hAnsi="Times New Roman" w:cs="Times New Roman"/>
          <w:color w:val="FF0000"/>
          <w:sz w:val="24"/>
        </w:rPr>
        <w:t>. :</w:t>
      </w:r>
      <w:proofErr w:type="gramEnd"/>
      <w:r>
        <w:rPr>
          <w:rFonts w:ascii="Times New Roman" w:eastAsia="Times New Roman" w:hAnsi="Times New Roman" w:cs="Times New Roman"/>
          <w:color w:val="000000"/>
          <w:sz w:val="24"/>
        </w:rPr>
        <w:t xml:space="preserve"> have unlawfully and </w:t>
      </w:r>
    </w:p>
    <w:p w14:paraId="304B3BA9" w14:textId="77777777" w:rsidR="008101C8" w:rsidRDefault="008101C8">
      <w:pPr>
        <w:spacing w:after="0" w:line="240" w:lineRule="auto"/>
        <w:rPr>
          <w:rFonts w:ascii="Times New Roman" w:eastAsia="Times New Roman" w:hAnsi="Times New Roman" w:cs="Times New Roman"/>
          <w:color w:val="000000"/>
          <w:sz w:val="24"/>
        </w:rPr>
      </w:pPr>
    </w:p>
    <w:p w14:paraId="513C915E"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illegally all jointly and severally, Trespassed on the Unincorporated Entity Name of the Living Estate </w:t>
      </w:r>
    </w:p>
    <w:p w14:paraId="1BA1AE39" w14:textId="77777777" w:rsidR="008101C8" w:rsidRDefault="008101C8">
      <w:pPr>
        <w:spacing w:after="0" w:line="240" w:lineRule="auto"/>
        <w:rPr>
          <w:rFonts w:ascii="Times New Roman" w:eastAsia="Times New Roman" w:hAnsi="Times New Roman" w:cs="Times New Roman"/>
          <w:color w:val="000000"/>
          <w:sz w:val="24"/>
        </w:rPr>
      </w:pPr>
    </w:p>
    <w:p w14:paraId="24A589D7" w14:textId="22B3063F"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and the Land Estate of the name of Named: </w:t>
      </w:r>
      <w:r>
        <w:rPr>
          <w:rFonts w:ascii="Times New Roman" w:eastAsia="Times New Roman" w:hAnsi="Times New Roman" w:cs="Times New Roman"/>
          <w:color w:val="FF0000"/>
          <w:sz w:val="16"/>
        </w:rPr>
        <w:t>affian</w:t>
      </w:r>
      <w:r w:rsidR="00BE33EE">
        <w:rPr>
          <w:rFonts w:ascii="Times New Roman" w:eastAsia="Times New Roman" w:hAnsi="Times New Roman" w:cs="Times New Roman"/>
          <w:color w:val="FF0000"/>
          <w:sz w:val="16"/>
        </w:rPr>
        <w:t>t</w:t>
      </w:r>
      <w:r>
        <w:rPr>
          <w:rFonts w:ascii="Times New Roman" w:eastAsia="Times New Roman" w:hAnsi="Times New Roman" w:cs="Times New Roman"/>
          <w:color w:val="FF0000"/>
          <w:sz w:val="24"/>
        </w:rPr>
        <w:t>……………………………………</w:t>
      </w:r>
      <w:proofErr w:type="gramStart"/>
      <w:r>
        <w:rPr>
          <w:rFonts w:ascii="Times New Roman" w:eastAsia="Times New Roman" w:hAnsi="Times New Roman" w:cs="Times New Roman"/>
          <w:color w:val="FF0000"/>
          <w:sz w:val="24"/>
        </w:rPr>
        <w:t>…..</w:t>
      </w:r>
      <w:proofErr w:type="gramEnd"/>
      <w:r>
        <w:rPr>
          <w:rFonts w:ascii="Times New Roman" w:eastAsia="Times New Roman" w:hAnsi="Times New Roman" w:cs="Times New Roman"/>
          <w:color w:val="FF0000"/>
          <w:sz w:val="24"/>
        </w:rPr>
        <w:t xml:space="preserve">: </w:t>
      </w:r>
      <w:r>
        <w:rPr>
          <w:rFonts w:ascii="Times New Roman" w:eastAsia="Times New Roman" w:hAnsi="Times New Roman" w:cs="Times New Roman"/>
          <w:color w:val="000000"/>
          <w:sz w:val="24"/>
        </w:rPr>
        <w:t xml:space="preserve"> Estate, the Trespass is </w:t>
      </w:r>
    </w:p>
    <w:p w14:paraId="7DA5BB5E" w14:textId="77777777" w:rsidR="008101C8" w:rsidRDefault="008101C8">
      <w:pPr>
        <w:spacing w:after="0" w:line="240" w:lineRule="auto"/>
        <w:rPr>
          <w:rFonts w:ascii="Times New Roman" w:eastAsia="Times New Roman" w:hAnsi="Times New Roman" w:cs="Times New Roman"/>
          <w:color w:val="000000"/>
          <w:sz w:val="24"/>
        </w:rPr>
      </w:pPr>
    </w:p>
    <w:p w14:paraId="1E1FF374" w14:textId="5E2AB4D5"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 Collateral attack on this Estate is in Bad Faith and is a Criminal Trespass under Treachery and Treason. and      </w:t>
      </w:r>
    </w:p>
    <w:p w14:paraId="276829AB" w14:textId="77777777" w:rsidR="0095626B" w:rsidRDefault="0095626B">
      <w:pPr>
        <w:spacing w:after="0" w:line="240" w:lineRule="auto"/>
        <w:rPr>
          <w:rFonts w:ascii="Times New Roman" w:eastAsia="Times New Roman" w:hAnsi="Times New Roman" w:cs="Times New Roman"/>
          <w:color w:val="000000"/>
          <w:sz w:val="24"/>
        </w:rPr>
      </w:pPr>
    </w:p>
    <w:p w14:paraId="4ACB6443" w14:textId="77777777" w:rsidR="008101C8" w:rsidRDefault="008101C8">
      <w:pPr>
        <w:spacing w:after="0" w:line="240" w:lineRule="auto"/>
        <w:ind w:right="698"/>
        <w:rPr>
          <w:rFonts w:ascii="Times New Roman" w:eastAsia="Times New Roman" w:hAnsi="Times New Roman" w:cs="Times New Roman"/>
          <w:b/>
          <w:color w:val="000000"/>
          <w:sz w:val="28"/>
        </w:rPr>
      </w:pPr>
    </w:p>
    <w:p w14:paraId="77D22B83" w14:textId="77777777" w:rsidR="008101C8" w:rsidRDefault="0095626B">
      <w:pPr>
        <w:spacing w:after="0" w:line="240" w:lineRule="auto"/>
        <w:ind w:right="698"/>
        <w:rPr>
          <w:rFonts w:ascii="Times New Roman" w:eastAsia="Times New Roman" w:hAnsi="Times New Roman" w:cs="Times New Roman"/>
          <w:b/>
          <w:sz w:val="24"/>
        </w:rPr>
      </w:pPr>
      <w:r>
        <w:rPr>
          <w:rFonts w:ascii="Times New Roman" w:eastAsia="Times New Roman" w:hAnsi="Times New Roman" w:cs="Times New Roman"/>
          <w:b/>
          <w:color w:val="000000"/>
          <w:sz w:val="28"/>
        </w:rPr>
        <w:t>Abatement of Errors and Omissions:</w:t>
      </w:r>
    </w:p>
    <w:p w14:paraId="54DC443D" w14:textId="77777777" w:rsidR="008101C8" w:rsidRDefault="008101C8">
      <w:pPr>
        <w:spacing w:after="0" w:line="240" w:lineRule="auto"/>
        <w:rPr>
          <w:rFonts w:ascii="Times New Roman" w:eastAsia="Times New Roman" w:hAnsi="Times New Roman" w:cs="Times New Roman"/>
          <w:color w:val="000000"/>
          <w:sz w:val="24"/>
        </w:rPr>
      </w:pPr>
    </w:p>
    <w:p w14:paraId="2132B78C" w14:textId="15D7C1DC"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If the Named Respondent</w:t>
      </w:r>
      <w:r>
        <w:rPr>
          <w:rFonts w:ascii="Times New Roman" w:eastAsia="Times New Roman" w:hAnsi="Times New Roman" w:cs="Times New Roman"/>
          <w:color w:val="FF0000"/>
          <w:sz w:val="24"/>
        </w:rPr>
        <w:t xml:space="preserve">: </w:t>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FF0000"/>
          <w:sz w:val="24"/>
        </w:rPr>
        <w:t>………………………………………… :</w:t>
      </w:r>
      <w:r>
        <w:rPr>
          <w:rFonts w:ascii="Times New Roman" w:eastAsia="Times New Roman" w:hAnsi="Times New Roman" w:cs="Times New Roman"/>
          <w:color w:val="000000"/>
          <w:sz w:val="24"/>
        </w:rPr>
        <w:t xml:space="preserve">  and co-parties and officers</w:t>
      </w:r>
      <w:r w:rsidRPr="00011C11">
        <w:rPr>
          <w:rFonts w:ascii="Times New Roman" w:eastAsia="Times New Roman" w:hAnsi="Times New Roman" w:cs="Times New Roman"/>
          <w:color w:val="FF0000"/>
          <w:sz w:val="24"/>
        </w:rPr>
        <w:t xml:space="preserve"> </w:t>
      </w:r>
      <w:r w:rsidR="00011C11" w:rsidRPr="00011C11">
        <w:rPr>
          <w:rFonts w:ascii="Times New Roman" w:eastAsia="Times New Roman" w:hAnsi="Times New Roman" w:cs="Times New Roman"/>
          <w:color w:val="FF0000"/>
          <w:sz w:val="24"/>
        </w:rPr>
        <w:t>………………………………………………………………</w:t>
      </w:r>
      <w:r>
        <w:rPr>
          <w:rFonts w:ascii="Times New Roman" w:eastAsia="Times New Roman" w:hAnsi="Times New Roman" w:cs="Times New Roman"/>
          <w:color w:val="000000"/>
          <w:sz w:val="24"/>
        </w:rPr>
        <w:t>discover any errors or omissions, Lawful or legal or otherwise, in or related to this instrument, the said agents, officers</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co-parties are required to notice the Office of the Affiant or Trustees at the required postal location (s), by Registered or Certified Mail, with a point-by-point description of any such errors and omissions or defects for correction within (14) days of receiving this Notice or forever admit the lawful execution of this Notice as a matter of the Public Record.</w:t>
      </w:r>
    </w:p>
    <w:p w14:paraId="0266EAC9" w14:textId="3D720C10" w:rsidR="008101C8" w:rsidRPr="0095626B"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If additional time is required for responding, a request must be received by the Office of the Affiant or Trustees in the prescribed form at the postal locations herein within the (14) days allotted or be forever barred from contest under the doctrine or Maxim of Collateral, Acquiescence of Estoppel. and</w:t>
      </w:r>
    </w:p>
    <w:p w14:paraId="4149E49B" w14:textId="62135A3D" w:rsidR="008101C8" w:rsidRDefault="008101C8">
      <w:pPr>
        <w:spacing w:after="0" w:line="240" w:lineRule="auto"/>
        <w:rPr>
          <w:rFonts w:ascii="Times New Roman" w:eastAsia="Times New Roman" w:hAnsi="Times New Roman" w:cs="Times New Roman"/>
          <w:b/>
          <w:color w:val="000000"/>
          <w:sz w:val="24"/>
        </w:rPr>
      </w:pPr>
    </w:p>
    <w:p w14:paraId="1B79BD30" w14:textId="77777777" w:rsidR="0095626B" w:rsidRDefault="0095626B">
      <w:pPr>
        <w:spacing w:after="0" w:line="240" w:lineRule="auto"/>
        <w:rPr>
          <w:rFonts w:ascii="Times New Roman" w:eastAsia="Times New Roman" w:hAnsi="Times New Roman" w:cs="Times New Roman"/>
          <w:b/>
          <w:color w:val="000000"/>
          <w:sz w:val="24"/>
        </w:rPr>
      </w:pPr>
    </w:p>
    <w:p w14:paraId="4AD3E201" w14:textId="77777777" w:rsidR="008101C8" w:rsidRDefault="0095626B">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Agreement and Waiver of </w:t>
      </w:r>
      <w:proofErr w:type="gramStart"/>
      <w:r>
        <w:rPr>
          <w:rFonts w:ascii="Times New Roman" w:eastAsia="Times New Roman" w:hAnsi="Times New Roman" w:cs="Times New Roman"/>
          <w:b/>
          <w:color w:val="000000"/>
          <w:sz w:val="24"/>
        </w:rPr>
        <w:t>Rights :</w:t>
      </w:r>
      <w:proofErr w:type="gramEnd"/>
      <w:r>
        <w:rPr>
          <w:rFonts w:ascii="Times New Roman" w:eastAsia="Times New Roman" w:hAnsi="Times New Roman" w:cs="Times New Roman"/>
          <w:b/>
          <w:color w:val="000000"/>
          <w:sz w:val="24"/>
        </w:rPr>
        <w:t xml:space="preserve"> </w:t>
      </w:r>
    </w:p>
    <w:p w14:paraId="3D922D16" w14:textId="77777777" w:rsidR="008101C8" w:rsidRDefault="008101C8">
      <w:pPr>
        <w:spacing w:after="0" w:line="240" w:lineRule="auto"/>
        <w:rPr>
          <w:rFonts w:ascii="Times New Roman" w:eastAsia="Times New Roman" w:hAnsi="Times New Roman" w:cs="Times New Roman"/>
          <w:color w:val="000000"/>
          <w:sz w:val="24"/>
        </w:rPr>
      </w:pPr>
    </w:p>
    <w:p w14:paraId="2BD86DF9" w14:textId="69B48348" w:rsidR="008101C8" w:rsidRDefault="0095626B">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sz w:val="24"/>
        </w:rPr>
        <w:t>If the Named Respondent</w:t>
      </w:r>
      <w:r>
        <w:rPr>
          <w:rFonts w:ascii="Times New Roman" w:eastAsia="Times New Roman" w:hAnsi="Times New Roman" w:cs="Times New Roman"/>
          <w:color w:val="FF0000"/>
          <w:sz w:val="24"/>
        </w:rPr>
        <w:t>:</w:t>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FF0000"/>
          <w:sz w:val="24"/>
        </w:rPr>
        <w:t>…………………………………………</w:t>
      </w:r>
      <w:proofErr w:type="gramStart"/>
      <w:r>
        <w:rPr>
          <w:rFonts w:ascii="Times New Roman" w:eastAsia="Times New Roman" w:hAnsi="Times New Roman" w:cs="Times New Roman"/>
          <w:color w:val="FF0000"/>
          <w:sz w:val="24"/>
        </w:rPr>
        <w:t>. :</w:t>
      </w:r>
      <w:proofErr w:type="gramEnd"/>
      <w:r>
        <w:rPr>
          <w:rFonts w:ascii="Times New Roman" w:eastAsia="Times New Roman" w:hAnsi="Times New Roman" w:cs="Times New Roman"/>
          <w:color w:val="FF0000"/>
          <w:sz w:val="24"/>
        </w:rPr>
        <w:t xml:space="preserve"> </w:t>
      </w:r>
      <w:r>
        <w:rPr>
          <w:rFonts w:ascii="Times New Roman" w:eastAsia="Times New Roman" w:hAnsi="Times New Roman" w:cs="Times New Roman"/>
          <w:color w:val="FF0000"/>
          <w:sz w:val="16"/>
        </w:rPr>
        <w:t xml:space="preserve">all </w:t>
      </w:r>
      <w:r w:rsidR="00600CB4">
        <w:rPr>
          <w:rFonts w:ascii="Times New Roman" w:eastAsia="Times New Roman" w:hAnsi="Times New Roman" w:cs="Times New Roman"/>
          <w:color w:val="FF0000"/>
          <w:sz w:val="16"/>
        </w:rPr>
        <w:t>capitalization</w:t>
      </w:r>
      <w:r>
        <w:rPr>
          <w:rFonts w:ascii="Times New Roman" w:eastAsia="Times New Roman" w:hAnsi="Times New Roman" w:cs="Times New Roman"/>
          <w:color w:val="FF0000"/>
          <w:sz w:val="16"/>
        </w:rPr>
        <w:t xml:space="preserve"> upper case</w:t>
      </w:r>
      <w:r>
        <w:rPr>
          <w:rFonts w:ascii="Times New Roman" w:eastAsia="Times New Roman" w:hAnsi="Times New Roman" w:cs="Times New Roman"/>
          <w:color w:val="FF0000"/>
          <w:sz w:val="24"/>
        </w:rPr>
        <w:t xml:space="preserve"> </w:t>
      </w:r>
      <w:r>
        <w:rPr>
          <w:rFonts w:ascii="Times New Roman" w:eastAsia="Times New Roman" w:hAnsi="Times New Roman" w:cs="Times New Roman"/>
          <w:color w:val="000000"/>
          <w:sz w:val="24"/>
        </w:rPr>
        <w:t xml:space="preserve">agree with all of the </w:t>
      </w:r>
      <w:r>
        <w:rPr>
          <w:rFonts w:ascii="Times New Roman" w:eastAsia="Times New Roman" w:hAnsi="Times New Roman" w:cs="Times New Roman"/>
        </w:rPr>
        <w:t xml:space="preserve">statements </w:t>
      </w:r>
    </w:p>
    <w:p w14:paraId="28FFC027" w14:textId="77777777" w:rsidR="008101C8" w:rsidRDefault="008101C8">
      <w:pPr>
        <w:spacing w:after="0" w:line="240" w:lineRule="auto"/>
        <w:rPr>
          <w:rFonts w:ascii="Times New Roman" w:eastAsia="Times New Roman" w:hAnsi="Times New Roman" w:cs="Times New Roman"/>
        </w:rPr>
      </w:pPr>
    </w:p>
    <w:p w14:paraId="767B51B6" w14:textId="77777777" w:rsidR="008101C8" w:rsidRDefault="0095626B">
      <w:pPr>
        <w:spacing w:after="0" w:line="240" w:lineRule="auto"/>
        <w:rPr>
          <w:rFonts w:ascii="Times New Roman" w:eastAsia="Times New Roman" w:hAnsi="Times New Roman" w:cs="Times New Roman"/>
        </w:rPr>
      </w:pPr>
      <w:r>
        <w:rPr>
          <w:rFonts w:ascii="Times New Roman" w:eastAsia="Times New Roman" w:hAnsi="Times New Roman" w:cs="Times New Roman"/>
        </w:rPr>
        <w:t>herein, a response is not necessary.</w:t>
      </w:r>
    </w:p>
    <w:p w14:paraId="73FAA023" w14:textId="77777777" w:rsidR="008101C8" w:rsidRDefault="008101C8">
      <w:pPr>
        <w:spacing w:after="0" w:line="240" w:lineRule="auto"/>
        <w:rPr>
          <w:rFonts w:ascii="Times New Roman" w:eastAsia="Times New Roman" w:hAnsi="Times New Roman" w:cs="Times New Roman"/>
        </w:rPr>
      </w:pPr>
    </w:p>
    <w:p w14:paraId="1B69D192" w14:textId="4340412A" w:rsidR="000454E0" w:rsidRDefault="0095626B">
      <w:pPr>
        <w:spacing w:after="0" w:line="240" w:lineRule="auto"/>
        <w:rPr>
          <w:rFonts w:ascii="Times New Roman" w:eastAsia="Times New Roman" w:hAnsi="Times New Roman" w:cs="Times New Roman"/>
        </w:rPr>
      </w:pPr>
      <w:r>
        <w:rPr>
          <w:rFonts w:ascii="Times New Roman" w:eastAsia="Times New Roman" w:hAnsi="Times New Roman" w:cs="Times New Roman"/>
        </w:rPr>
        <w:t>If Named Respondent</w:t>
      </w:r>
      <w:r>
        <w:rPr>
          <w:rFonts w:ascii="Times New Roman" w:eastAsia="Times New Roman" w:hAnsi="Times New Roman" w:cs="Times New Roman"/>
          <w:color w:val="FF0000"/>
        </w:rPr>
        <w:t>: ……………………………………………</w:t>
      </w:r>
      <w:proofErr w:type="gramStart"/>
      <w:r>
        <w:rPr>
          <w:rFonts w:ascii="Times New Roman" w:eastAsia="Times New Roman" w:hAnsi="Times New Roman" w:cs="Times New Roman"/>
          <w:color w:val="FF0000"/>
        </w:rPr>
        <w:t>… :</w:t>
      </w:r>
      <w:proofErr w:type="gramEnd"/>
      <w:r>
        <w:rPr>
          <w:rFonts w:ascii="Times New Roman" w:eastAsia="Times New Roman" w:hAnsi="Times New Roman" w:cs="Times New Roman"/>
          <w:color w:val="FF0000"/>
        </w:rPr>
        <w:t xml:space="preserve">  </w:t>
      </w:r>
      <w:r>
        <w:rPr>
          <w:rFonts w:ascii="Times New Roman" w:eastAsia="Times New Roman" w:hAnsi="Times New Roman" w:cs="Times New Roman"/>
          <w:color w:val="FF0000"/>
          <w:sz w:val="16"/>
        </w:rPr>
        <w:t xml:space="preserve">all </w:t>
      </w:r>
      <w:r w:rsidR="00600CB4">
        <w:rPr>
          <w:rFonts w:ascii="Times New Roman" w:eastAsia="Times New Roman" w:hAnsi="Times New Roman" w:cs="Times New Roman"/>
          <w:color w:val="FF0000"/>
          <w:sz w:val="16"/>
        </w:rPr>
        <w:t>capitalization</w:t>
      </w:r>
      <w:r>
        <w:rPr>
          <w:rFonts w:ascii="Times New Roman" w:eastAsia="Times New Roman" w:hAnsi="Times New Roman" w:cs="Times New Roman"/>
          <w:color w:val="FF0000"/>
          <w:sz w:val="16"/>
        </w:rPr>
        <w:t xml:space="preserve"> upper case</w:t>
      </w:r>
      <w:r>
        <w:rPr>
          <w:rFonts w:ascii="Times New Roman" w:eastAsia="Times New Roman" w:hAnsi="Times New Roman" w:cs="Times New Roman"/>
          <w:color w:val="FF0000"/>
          <w:sz w:val="24"/>
        </w:rPr>
        <w:t xml:space="preserve"> </w:t>
      </w:r>
      <w:r>
        <w:rPr>
          <w:rFonts w:ascii="Times New Roman" w:eastAsia="Times New Roman" w:hAnsi="Times New Roman" w:cs="Times New Roman"/>
        </w:rPr>
        <w:t xml:space="preserve">choose to remain silent, the </w:t>
      </w:r>
    </w:p>
    <w:p w14:paraId="70DE43A4" w14:textId="1D27D02B" w:rsidR="008101C8" w:rsidRDefault="0095626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3CB9E221" w14:textId="76FB4D9E" w:rsidR="008101C8" w:rsidRDefault="0095626B">
      <w:pPr>
        <w:spacing w:after="0" w:line="240" w:lineRule="auto"/>
        <w:rPr>
          <w:rFonts w:ascii="Times New Roman" w:eastAsia="Times New Roman" w:hAnsi="Times New Roman" w:cs="Times New Roman"/>
        </w:rPr>
      </w:pPr>
      <w:r>
        <w:rPr>
          <w:rFonts w:ascii="Times New Roman" w:eastAsia="Times New Roman" w:hAnsi="Times New Roman" w:cs="Times New Roman"/>
        </w:rPr>
        <w:t>Named Respondent</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 </w:t>
      </w:r>
      <w:r>
        <w:rPr>
          <w:rFonts w:ascii="Times New Roman" w:eastAsia="Times New Roman" w:hAnsi="Times New Roman" w:cs="Times New Roman"/>
          <w:color w:val="FF0000"/>
        </w:rPr>
        <w:t>………………………………………………………</w:t>
      </w:r>
      <w:proofErr w:type="gramStart"/>
      <w:r>
        <w:rPr>
          <w:rFonts w:ascii="Times New Roman" w:eastAsia="Times New Roman" w:hAnsi="Times New Roman" w:cs="Times New Roman"/>
          <w:color w:val="FF0000"/>
        </w:rPr>
        <w:t>… :</w:t>
      </w:r>
      <w:proofErr w:type="gramEnd"/>
      <w:r>
        <w:rPr>
          <w:rFonts w:ascii="Times New Roman" w:eastAsia="Times New Roman" w:hAnsi="Times New Roman" w:cs="Times New Roman"/>
          <w:color w:val="FF0000"/>
        </w:rPr>
        <w:t xml:space="preserve"> </w:t>
      </w:r>
      <w:r>
        <w:rPr>
          <w:rFonts w:ascii="Times New Roman" w:eastAsia="Times New Roman" w:hAnsi="Times New Roman" w:cs="Times New Roman"/>
          <w:color w:val="FF0000"/>
          <w:sz w:val="16"/>
        </w:rPr>
        <w:t xml:space="preserve">all </w:t>
      </w:r>
      <w:r w:rsidR="00600CB4">
        <w:rPr>
          <w:rFonts w:ascii="Times New Roman" w:eastAsia="Times New Roman" w:hAnsi="Times New Roman" w:cs="Times New Roman"/>
          <w:color w:val="FF0000"/>
          <w:sz w:val="16"/>
        </w:rPr>
        <w:t>capitalization</w:t>
      </w:r>
      <w:r>
        <w:rPr>
          <w:rFonts w:ascii="Times New Roman" w:eastAsia="Times New Roman" w:hAnsi="Times New Roman" w:cs="Times New Roman"/>
          <w:color w:val="FF0000"/>
          <w:sz w:val="16"/>
        </w:rPr>
        <w:t xml:space="preserve"> upper case</w:t>
      </w:r>
      <w:r>
        <w:rPr>
          <w:rFonts w:ascii="Times New Roman" w:eastAsia="Times New Roman" w:hAnsi="Times New Roman" w:cs="Times New Roman"/>
          <w:color w:val="FF0000"/>
          <w:sz w:val="24"/>
        </w:rPr>
        <w:t xml:space="preserve"> </w:t>
      </w:r>
      <w:r>
        <w:rPr>
          <w:rFonts w:ascii="Times New Roman" w:eastAsia="Times New Roman" w:hAnsi="Times New Roman" w:cs="Times New Roman"/>
        </w:rPr>
        <w:t>agree and accept all of the terms, statements</w:t>
      </w:r>
      <w:r w:rsidR="00600CB4">
        <w:rPr>
          <w:rFonts w:ascii="Times New Roman" w:eastAsia="Times New Roman" w:hAnsi="Times New Roman" w:cs="Times New Roman"/>
        </w:rPr>
        <w:t>,</w:t>
      </w:r>
      <w:r>
        <w:rPr>
          <w:rFonts w:ascii="Times New Roman" w:eastAsia="Times New Roman" w:hAnsi="Times New Roman" w:cs="Times New Roman"/>
        </w:rPr>
        <w:t xml:space="preserve"> and provisions herein as their complete understanding and agreement with </w:t>
      </w:r>
      <w:r w:rsidR="00600CB4">
        <w:rPr>
          <w:rFonts w:ascii="Times New Roman" w:eastAsia="Times New Roman" w:hAnsi="Times New Roman" w:cs="Times New Roman"/>
        </w:rPr>
        <w:t xml:space="preserve">the </w:t>
      </w:r>
      <w:r>
        <w:rPr>
          <w:rFonts w:ascii="Times New Roman" w:eastAsia="Times New Roman" w:hAnsi="Times New Roman" w:cs="Times New Roman"/>
        </w:rPr>
        <w:t>Office of the Trustees and their waiver of any and all immunities, rights, remedies</w:t>
      </w:r>
      <w:r w:rsidR="00CA1035">
        <w:rPr>
          <w:rFonts w:ascii="Times New Roman" w:eastAsia="Times New Roman" w:hAnsi="Times New Roman" w:cs="Times New Roman"/>
        </w:rPr>
        <w:t>,</w:t>
      </w:r>
      <w:r>
        <w:rPr>
          <w:rFonts w:ascii="Times New Roman" w:eastAsia="Times New Roman" w:hAnsi="Times New Roman" w:cs="Times New Roman"/>
        </w:rPr>
        <w:t xml:space="preserve"> and defences of protest, objection, rebuttal, argument, appeal and controversy for all time.</w:t>
      </w:r>
    </w:p>
    <w:p w14:paraId="4224EE25" w14:textId="77777777" w:rsidR="008101C8" w:rsidRDefault="008101C8">
      <w:pPr>
        <w:spacing w:after="0" w:line="240" w:lineRule="auto"/>
        <w:rPr>
          <w:rFonts w:ascii="Times New Roman" w:eastAsia="Times New Roman" w:hAnsi="Times New Roman" w:cs="Times New Roman"/>
          <w:b/>
        </w:rPr>
      </w:pPr>
    </w:p>
    <w:p w14:paraId="1DD0D956" w14:textId="77777777" w:rsidR="008101C8" w:rsidRDefault="008101C8">
      <w:pPr>
        <w:spacing w:after="0" w:line="240" w:lineRule="auto"/>
        <w:rPr>
          <w:rFonts w:ascii="Times New Roman" w:eastAsia="Times New Roman" w:hAnsi="Times New Roman" w:cs="Times New Roman"/>
          <w:b/>
        </w:rPr>
      </w:pPr>
    </w:p>
    <w:p w14:paraId="702E6E30" w14:textId="085D11F7" w:rsidR="008101C8" w:rsidRDefault="008101C8">
      <w:pPr>
        <w:spacing w:after="0" w:line="240" w:lineRule="auto"/>
        <w:rPr>
          <w:rFonts w:ascii="Times New Roman" w:eastAsia="Times New Roman" w:hAnsi="Times New Roman" w:cs="Times New Roman"/>
          <w:b/>
        </w:rPr>
      </w:pPr>
    </w:p>
    <w:p w14:paraId="40461F40" w14:textId="77777777" w:rsidR="008101C8" w:rsidRDefault="008101C8">
      <w:pPr>
        <w:spacing w:after="0" w:line="240" w:lineRule="auto"/>
        <w:rPr>
          <w:rFonts w:ascii="Times New Roman" w:eastAsia="Times New Roman" w:hAnsi="Times New Roman" w:cs="Times New Roman"/>
          <w:b/>
        </w:rPr>
      </w:pPr>
    </w:p>
    <w:p w14:paraId="5D299ECF" w14:textId="77777777" w:rsidR="008101C8" w:rsidRDefault="0095626B">
      <w:pPr>
        <w:spacing w:after="0" w:line="240" w:lineRule="auto"/>
        <w:rPr>
          <w:rFonts w:ascii="Times New Roman" w:eastAsia="Times New Roman" w:hAnsi="Times New Roman" w:cs="Times New Roman"/>
          <w:b/>
        </w:rPr>
      </w:pPr>
      <w:r>
        <w:rPr>
          <w:rFonts w:ascii="Times New Roman" w:eastAsia="Times New Roman" w:hAnsi="Times New Roman" w:cs="Times New Roman"/>
          <w:b/>
        </w:rPr>
        <w:t>Tacit Agreement</w:t>
      </w:r>
    </w:p>
    <w:p w14:paraId="20BE4CC2" w14:textId="77777777" w:rsidR="008101C8" w:rsidRDefault="008101C8">
      <w:pPr>
        <w:spacing w:after="0" w:line="240" w:lineRule="auto"/>
        <w:rPr>
          <w:rFonts w:ascii="Times New Roman" w:eastAsia="Times New Roman" w:hAnsi="Times New Roman" w:cs="Times New Roman"/>
        </w:rPr>
      </w:pPr>
    </w:p>
    <w:p w14:paraId="3F9374FC" w14:textId="46087334" w:rsidR="008101C8" w:rsidRDefault="0095626B">
      <w:pPr>
        <w:spacing w:after="0" w:line="240" w:lineRule="auto"/>
        <w:rPr>
          <w:rFonts w:ascii="Times New Roman" w:eastAsia="Times New Roman" w:hAnsi="Times New Roman" w:cs="Times New Roman"/>
        </w:rPr>
      </w:pPr>
      <w:r>
        <w:rPr>
          <w:rFonts w:ascii="Times New Roman" w:eastAsia="Times New Roman" w:hAnsi="Times New Roman" w:cs="Times New Roman"/>
        </w:rPr>
        <w:t>The Named Respondent</w:t>
      </w:r>
      <w:r>
        <w:rPr>
          <w:rFonts w:ascii="Times New Roman" w:eastAsia="Times New Roman" w:hAnsi="Times New Roman" w:cs="Times New Roman"/>
          <w:color w:val="FF0000"/>
        </w:rPr>
        <w:t>:  ………………………………………………</w:t>
      </w:r>
      <w:proofErr w:type="gramStart"/>
      <w:r>
        <w:rPr>
          <w:rFonts w:ascii="Times New Roman" w:eastAsia="Times New Roman" w:hAnsi="Times New Roman" w:cs="Times New Roman"/>
          <w:color w:val="FF0000"/>
        </w:rPr>
        <w:t>. :</w:t>
      </w:r>
      <w:proofErr w:type="gramEnd"/>
      <w:r>
        <w:rPr>
          <w:rFonts w:ascii="Times New Roman" w:eastAsia="Times New Roman" w:hAnsi="Times New Roman" w:cs="Times New Roman"/>
          <w:color w:val="FF0000"/>
        </w:rPr>
        <w:t xml:space="preserve"> </w:t>
      </w:r>
      <w:r>
        <w:rPr>
          <w:rFonts w:ascii="Times New Roman" w:eastAsia="Times New Roman" w:hAnsi="Times New Roman" w:cs="Times New Roman"/>
          <w:color w:val="FF0000"/>
          <w:sz w:val="16"/>
        </w:rPr>
        <w:t xml:space="preserve">all </w:t>
      </w:r>
      <w:r w:rsidR="00CA1035">
        <w:rPr>
          <w:rFonts w:ascii="Times New Roman" w:eastAsia="Times New Roman" w:hAnsi="Times New Roman" w:cs="Times New Roman"/>
          <w:color w:val="FF0000"/>
          <w:sz w:val="16"/>
        </w:rPr>
        <w:t>capitalization</w:t>
      </w:r>
      <w:r>
        <w:rPr>
          <w:rFonts w:ascii="Times New Roman" w:eastAsia="Times New Roman" w:hAnsi="Times New Roman" w:cs="Times New Roman"/>
          <w:color w:val="FF0000"/>
          <w:sz w:val="16"/>
        </w:rPr>
        <w:t xml:space="preserve"> upper case</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may admit to all statements and claims </w:t>
      </w:r>
    </w:p>
    <w:p w14:paraId="16FBBE77" w14:textId="77777777" w:rsidR="008101C8" w:rsidRDefault="008101C8">
      <w:pPr>
        <w:spacing w:after="0" w:line="240" w:lineRule="auto"/>
        <w:rPr>
          <w:rFonts w:ascii="Times New Roman" w:eastAsia="Times New Roman" w:hAnsi="Times New Roman" w:cs="Times New Roman"/>
        </w:rPr>
      </w:pPr>
    </w:p>
    <w:p w14:paraId="52C6A9AE" w14:textId="77777777" w:rsidR="008101C8" w:rsidRDefault="0095626B">
      <w:pPr>
        <w:spacing w:after="0" w:line="240" w:lineRule="auto"/>
        <w:rPr>
          <w:rFonts w:ascii="Times New Roman" w:eastAsia="Times New Roman" w:hAnsi="Times New Roman" w:cs="Times New Roman"/>
        </w:rPr>
      </w:pPr>
      <w:r>
        <w:rPr>
          <w:rFonts w:ascii="Times New Roman" w:eastAsia="Times New Roman" w:hAnsi="Times New Roman" w:cs="Times New Roman"/>
        </w:rPr>
        <w:t>in this Notice which comprises a binding contract by simply remaining silent.</w:t>
      </w:r>
    </w:p>
    <w:p w14:paraId="2A6858DF" w14:textId="77777777" w:rsidR="008101C8" w:rsidRDefault="008101C8">
      <w:pPr>
        <w:spacing w:after="0" w:line="240" w:lineRule="auto"/>
        <w:rPr>
          <w:rFonts w:ascii="Times New Roman" w:eastAsia="Times New Roman" w:hAnsi="Times New Roman" w:cs="Times New Roman"/>
        </w:rPr>
      </w:pPr>
    </w:p>
    <w:p w14:paraId="002622A1" w14:textId="77777777" w:rsidR="008101C8" w:rsidRDefault="0095626B">
      <w:pPr>
        <w:spacing w:after="0" w:line="240" w:lineRule="auto"/>
        <w:rPr>
          <w:rFonts w:ascii="Times New Roman" w:eastAsia="Times New Roman" w:hAnsi="Times New Roman" w:cs="Times New Roman"/>
          <w:b/>
        </w:rPr>
      </w:pPr>
      <w:r>
        <w:rPr>
          <w:rFonts w:ascii="Times New Roman" w:eastAsia="Times New Roman" w:hAnsi="Times New Roman" w:cs="Times New Roman"/>
          <w:b/>
        </w:rPr>
        <w:t>Statute Staple</w:t>
      </w:r>
    </w:p>
    <w:p w14:paraId="520B3621" w14:textId="77777777" w:rsidR="008101C8" w:rsidRDefault="008101C8">
      <w:pPr>
        <w:spacing w:after="0" w:line="240" w:lineRule="auto"/>
        <w:rPr>
          <w:rFonts w:ascii="Times New Roman" w:eastAsia="Times New Roman" w:hAnsi="Times New Roman" w:cs="Times New Roman"/>
        </w:rPr>
      </w:pPr>
    </w:p>
    <w:p w14:paraId="1328804F" w14:textId="77777777" w:rsidR="008101C8" w:rsidRDefault="0095626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This Contract is instantly self-executing upon issuance due to the failure by the </w:t>
      </w:r>
    </w:p>
    <w:p w14:paraId="13CF2347" w14:textId="77777777" w:rsidR="008101C8" w:rsidRDefault="008101C8">
      <w:pPr>
        <w:spacing w:after="0" w:line="240" w:lineRule="auto"/>
        <w:rPr>
          <w:rFonts w:ascii="Times New Roman" w:eastAsia="Times New Roman" w:hAnsi="Times New Roman" w:cs="Times New Roman"/>
        </w:rPr>
      </w:pPr>
    </w:p>
    <w:p w14:paraId="0C8926B3" w14:textId="2A49972B" w:rsidR="008101C8" w:rsidRDefault="0095626B">
      <w:pPr>
        <w:spacing w:after="0" w:line="240" w:lineRule="auto"/>
        <w:rPr>
          <w:rFonts w:ascii="Times New Roman" w:eastAsia="Times New Roman" w:hAnsi="Times New Roman" w:cs="Times New Roman"/>
        </w:rPr>
      </w:pPr>
      <w:r>
        <w:rPr>
          <w:rFonts w:ascii="Times New Roman" w:eastAsia="Times New Roman" w:hAnsi="Times New Roman" w:cs="Times New Roman"/>
        </w:rPr>
        <w:t>Named Respondent</w:t>
      </w:r>
      <w:r>
        <w:rPr>
          <w:rFonts w:ascii="Times New Roman" w:eastAsia="Times New Roman" w:hAnsi="Times New Roman" w:cs="Times New Roman"/>
          <w:color w:val="FF0000"/>
        </w:rPr>
        <w:t>:  ………………………………………</w:t>
      </w:r>
      <w:proofErr w:type="gramStart"/>
      <w:r>
        <w:rPr>
          <w:rFonts w:ascii="Times New Roman" w:eastAsia="Times New Roman" w:hAnsi="Times New Roman" w:cs="Times New Roman"/>
          <w:color w:val="FF0000"/>
        </w:rPr>
        <w:t>…..</w:t>
      </w:r>
      <w:proofErr w:type="gramEnd"/>
      <w:r>
        <w:rPr>
          <w:rFonts w:ascii="Times New Roman" w:eastAsia="Times New Roman" w:hAnsi="Times New Roman" w:cs="Times New Roman"/>
          <w:color w:val="FF0000"/>
        </w:rPr>
        <w:t xml:space="preserve"> : </w:t>
      </w:r>
      <w:r>
        <w:rPr>
          <w:rFonts w:ascii="Times New Roman" w:eastAsia="Times New Roman" w:hAnsi="Times New Roman" w:cs="Times New Roman"/>
          <w:color w:val="FF0000"/>
          <w:sz w:val="16"/>
        </w:rPr>
        <w:t xml:space="preserve">all </w:t>
      </w:r>
      <w:r w:rsidR="00CA1035">
        <w:rPr>
          <w:rFonts w:ascii="Times New Roman" w:eastAsia="Times New Roman" w:hAnsi="Times New Roman" w:cs="Times New Roman"/>
          <w:color w:val="FF0000"/>
          <w:sz w:val="16"/>
        </w:rPr>
        <w:t>capitalization</w:t>
      </w:r>
      <w:r>
        <w:rPr>
          <w:rFonts w:ascii="Times New Roman" w:eastAsia="Times New Roman" w:hAnsi="Times New Roman" w:cs="Times New Roman"/>
          <w:color w:val="FF0000"/>
          <w:sz w:val="16"/>
        </w:rPr>
        <w:t xml:space="preserve"> upper case</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to respond or perform as defined above. The </w:t>
      </w:r>
    </w:p>
    <w:p w14:paraId="049E5495" w14:textId="77777777" w:rsidR="008101C8" w:rsidRDefault="008101C8">
      <w:pPr>
        <w:spacing w:after="0" w:line="240" w:lineRule="auto"/>
        <w:rPr>
          <w:rFonts w:ascii="Times New Roman" w:eastAsia="Times New Roman" w:hAnsi="Times New Roman" w:cs="Times New Roman"/>
        </w:rPr>
      </w:pPr>
    </w:p>
    <w:p w14:paraId="491F8A68" w14:textId="6439063D" w:rsidR="008101C8" w:rsidRDefault="0095626B">
      <w:pPr>
        <w:spacing w:after="0" w:line="240" w:lineRule="auto"/>
        <w:rPr>
          <w:rFonts w:ascii="Times New Roman" w:eastAsia="Times New Roman" w:hAnsi="Times New Roman" w:cs="Times New Roman"/>
        </w:rPr>
      </w:pPr>
      <w:r>
        <w:rPr>
          <w:rFonts w:ascii="Times New Roman" w:eastAsia="Times New Roman" w:hAnsi="Times New Roman" w:cs="Times New Roman"/>
        </w:rPr>
        <w:t>Named Respondent</w:t>
      </w:r>
      <w:r>
        <w:rPr>
          <w:rFonts w:ascii="Times New Roman" w:eastAsia="Times New Roman" w:hAnsi="Times New Roman" w:cs="Times New Roman"/>
          <w:color w:val="FF0000"/>
        </w:rPr>
        <w:t>:</w:t>
      </w:r>
      <w:r>
        <w:rPr>
          <w:rFonts w:ascii="Times New Roman" w:eastAsia="Times New Roman" w:hAnsi="Times New Roman" w:cs="Times New Roman"/>
        </w:rPr>
        <w:t xml:space="preserve">  </w:t>
      </w:r>
      <w:r>
        <w:rPr>
          <w:rFonts w:ascii="Times New Roman" w:eastAsia="Times New Roman" w:hAnsi="Times New Roman" w:cs="Times New Roman"/>
          <w:color w:val="FF0000"/>
        </w:rPr>
        <w:t>………………………………………</w:t>
      </w:r>
      <w:proofErr w:type="gramStart"/>
      <w:r>
        <w:rPr>
          <w:rFonts w:ascii="Times New Roman" w:eastAsia="Times New Roman" w:hAnsi="Times New Roman" w:cs="Times New Roman"/>
          <w:color w:val="FF0000"/>
        </w:rPr>
        <w:t>…..</w:t>
      </w:r>
      <w:proofErr w:type="gramEnd"/>
      <w:r>
        <w:rPr>
          <w:rFonts w:ascii="Times New Roman" w:eastAsia="Times New Roman" w:hAnsi="Times New Roman" w:cs="Times New Roman"/>
          <w:color w:val="FF0000"/>
        </w:rPr>
        <w:t xml:space="preserve"> : </w:t>
      </w:r>
      <w:r>
        <w:rPr>
          <w:rFonts w:ascii="Times New Roman" w:eastAsia="Times New Roman" w:hAnsi="Times New Roman" w:cs="Times New Roman"/>
          <w:color w:val="FF0000"/>
          <w:sz w:val="16"/>
        </w:rPr>
        <w:t>all capitalisation upper case</w:t>
      </w:r>
      <w:r>
        <w:rPr>
          <w:rFonts w:ascii="Times New Roman" w:eastAsia="Times New Roman" w:hAnsi="Times New Roman" w:cs="Times New Roman"/>
          <w:color w:val="FF0000"/>
          <w:sz w:val="24"/>
        </w:rPr>
        <w:t xml:space="preserve"> </w:t>
      </w:r>
      <w:r>
        <w:rPr>
          <w:rFonts w:ascii="Times New Roman" w:eastAsia="Times New Roman" w:hAnsi="Times New Roman" w:cs="Times New Roman"/>
        </w:rPr>
        <w:t xml:space="preserve">agree to be bound by all of the Terms and </w:t>
      </w:r>
    </w:p>
    <w:p w14:paraId="5A0D8D0C" w14:textId="77777777" w:rsidR="008101C8" w:rsidRDefault="008101C8">
      <w:pPr>
        <w:spacing w:after="0" w:line="240" w:lineRule="auto"/>
        <w:rPr>
          <w:rFonts w:ascii="Times New Roman" w:eastAsia="Times New Roman" w:hAnsi="Times New Roman" w:cs="Times New Roman"/>
        </w:rPr>
      </w:pPr>
    </w:p>
    <w:p w14:paraId="54E8FA52" w14:textId="7AB14625" w:rsidR="008101C8" w:rsidRDefault="0095626B">
      <w:pPr>
        <w:spacing w:after="0" w:line="240" w:lineRule="auto"/>
        <w:rPr>
          <w:rFonts w:ascii="Times New Roman" w:eastAsia="Times New Roman" w:hAnsi="Times New Roman" w:cs="Times New Roman"/>
          <w:color w:val="FF0000"/>
        </w:rPr>
      </w:pPr>
      <w:r>
        <w:rPr>
          <w:rFonts w:ascii="Times New Roman" w:eastAsia="Times New Roman" w:hAnsi="Times New Roman" w:cs="Times New Roman"/>
        </w:rPr>
        <w:t>Conditions of the Contract commencing on the date of default being Date</w:t>
      </w:r>
      <w:r>
        <w:rPr>
          <w:rFonts w:ascii="Times New Roman" w:eastAsia="Times New Roman" w:hAnsi="Times New Roman" w:cs="Times New Roman"/>
          <w:color w:val="FF0000"/>
        </w:rPr>
        <w:t>:</w:t>
      </w:r>
      <w:r>
        <w:rPr>
          <w:rFonts w:ascii="Times New Roman" w:eastAsia="Times New Roman" w:hAnsi="Times New Roman" w:cs="Times New Roman"/>
        </w:rPr>
        <w:t xml:space="preserve"> </w:t>
      </w:r>
      <w:r>
        <w:rPr>
          <w:rFonts w:ascii="Times New Roman" w:eastAsia="Times New Roman" w:hAnsi="Times New Roman" w:cs="Times New Roman"/>
          <w:color w:val="FF0000"/>
        </w:rPr>
        <w:t>…</w:t>
      </w:r>
      <w:r w:rsidR="00011C11">
        <w:rPr>
          <w:rFonts w:ascii="Times New Roman" w:eastAsia="Times New Roman" w:hAnsi="Times New Roman" w:cs="Times New Roman"/>
          <w:color w:val="FF0000"/>
        </w:rPr>
        <w:t>…………….</w:t>
      </w:r>
    </w:p>
    <w:p w14:paraId="08D80A63" w14:textId="77777777" w:rsidR="008101C8" w:rsidRDefault="008101C8">
      <w:pPr>
        <w:spacing w:after="0" w:line="240" w:lineRule="auto"/>
        <w:rPr>
          <w:rFonts w:ascii="Times New Roman" w:eastAsia="Times New Roman" w:hAnsi="Times New Roman" w:cs="Times New Roman"/>
          <w:color w:val="000000"/>
          <w:sz w:val="24"/>
        </w:rPr>
      </w:pPr>
    </w:p>
    <w:p w14:paraId="720BD8FF" w14:textId="77777777" w:rsidR="008101C8" w:rsidRDefault="008101C8">
      <w:pPr>
        <w:pBdr>
          <w:bottom w:val="single" w:sz="6" w:space="1" w:color="auto"/>
        </w:pBdr>
        <w:spacing w:after="0" w:line="240" w:lineRule="auto"/>
        <w:rPr>
          <w:rFonts w:ascii="Times New Roman" w:eastAsia="Times New Roman" w:hAnsi="Times New Roman" w:cs="Times New Roman"/>
          <w:color w:val="000000"/>
          <w:sz w:val="24"/>
        </w:rPr>
      </w:pPr>
    </w:p>
    <w:p w14:paraId="4836B864" w14:textId="77777777" w:rsidR="00011C11" w:rsidRDefault="00011C11">
      <w:pPr>
        <w:spacing w:after="0" w:line="240" w:lineRule="auto"/>
        <w:rPr>
          <w:rFonts w:ascii="Times New Roman" w:eastAsia="Times New Roman" w:hAnsi="Times New Roman" w:cs="Times New Roman"/>
          <w:b/>
          <w:color w:val="000000"/>
          <w:sz w:val="20"/>
        </w:rPr>
      </w:pPr>
    </w:p>
    <w:p w14:paraId="3AB5B7DA" w14:textId="77777777" w:rsidR="008101C8" w:rsidRDefault="008101C8">
      <w:pPr>
        <w:spacing w:after="0" w:line="240" w:lineRule="auto"/>
        <w:rPr>
          <w:rFonts w:ascii="Times New Roman" w:eastAsia="Times New Roman" w:hAnsi="Times New Roman" w:cs="Times New Roman"/>
          <w:b/>
          <w:color w:val="000000"/>
          <w:sz w:val="20"/>
        </w:rPr>
      </w:pPr>
    </w:p>
    <w:p w14:paraId="685AE881" w14:textId="77777777" w:rsidR="008101C8" w:rsidRDefault="0095626B">
      <w:pPr>
        <w:spacing w:after="0" w:line="240" w:lineRule="auto"/>
        <w:rPr>
          <w:rFonts w:ascii="Times New Roman" w:eastAsia="Times New Roman" w:hAnsi="Times New Roman" w:cs="Times New Roman"/>
          <w:b/>
          <w:sz w:val="20"/>
        </w:rPr>
      </w:pPr>
      <w:r>
        <w:rPr>
          <w:rFonts w:ascii="Times New Roman" w:eastAsia="Times New Roman" w:hAnsi="Times New Roman" w:cs="Times New Roman"/>
          <w:b/>
          <w:color w:val="000000"/>
          <w:sz w:val="20"/>
        </w:rPr>
        <w:t>Declaration of “Facts” under affirmation on the King James Bible 1611</w:t>
      </w:r>
    </w:p>
    <w:p w14:paraId="0296938E" w14:textId="77777777" w:rsidR="008101C8" w:rsidRDefault="0095626B">
      <w:pPr>
        <w:spacing w:after="0" w:line="240" w:lineRule="auto"/>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 xml:space="preserve">                                     Law of God the “Crown” </w:t>
      </w:r>
    </w:p>
    <w:p w14:paraId="65A75745" w14:textId="77777777" w:rsidR="008101C8" w:rsidRDefault="008101C8">
      <w:pPr>
        <w:spacing w:after="0" w:line="240" w:lineRule="auto"/>
        <w:rPr>
          <w:rFonts w:ascii="Times New Roman" w:eastAsia="Times New Roman" w:hAnsi="Times New Roman" w:cs="Times New Roman"/>
          <w:b/>
          <w:color w:val="000000"/>
          <w:sz w:val="20"/>
        </w:rPr>
      </w:pPr>
    </w:p>
    <w:p w14:paraId="5FCBE41C" w14:textId="77777777" w:rsidR="008101C8" w:rsidRDefault="008101C8">
      <w:pPr>
        <w:spacing w:after="0" w:line="240" w:lineRule="auto"/>
        <w:rPr>
          <w:rFonts w:ascii="Times New Roman" w:eastAsia="Times New Roman" w:hAnsi="Times New Roman" w:cs="Times New Roman"/>
          <w:color w:val="000000"/>
          <w:sz w:val="20"/>
        </w:rPr>
      </w:pPr>
    </w:p>
    <w:p w14:paraId="2BFAE22F" w14:textId="77777777" w:rsidR="008101C8" w:rsidRDefault="008101C8">
      <w:pPr>
        <w:spacing w:after="0" w:line="240" w:lineRule="auto"/>
        <w:rPr>
          <w:rFonts w:ascii="Times New Roman" w:eastAsia="Times New Roman" w:hAnsi="Times New Roman" w:cs="Times New Roman"/>
          <w:b/>
          <w:color w:val="000000"/>
          <w:sz w:val="20"/>
        </w:rPr>
      </w:pPr>
    </w:p>
    <w:p w14:paraId="52C40103" w14:textId="0B3C203E" w:rsidR="008101C8" w:rsidRDefault="0095626B">
      <w:pPr>
        <w:spacing w:after="0" w:line="240" w:lineRule="auto"/>
        <w:rPr>
          <w:rFonts w:ascii="Times New Roman" w:eastAsia="Times New Roman" w:hAnsi="Times New Roman" w:cs="Times New Roman"/>
          <w:b/>
          <w:color w:val="FF0000"/>
          <w:sz w:val="20"/>
        </w:rPr>
      </w:pPr>
      <w:r>
        <w:rPr>
          <w:rFonts w:ascii="Times New Roman" w:eastAsia="Times New Roman" w:hAnsi="Times New Roman" w:cs="Times New Roman"/>
          <w:b/>
          <w:color w:val="000000"/>
          <w:sz w:val="20"/>
        </w:rPr>
        <w:t>By</w:t>
      </w:r>
      <w:r>
        <w:rPr>
          <w:rFonts w:ascii="Times New Roman" w:eastAsia="Times New Roman" w:hAnsi="Times New Roman" w:cs="Times New Roman"/>
          <w:b/>
          <w:color w:val="FF0000"/>
          <w:sz w:val="20"/>
        </w:rPr>
        <w:t>: ………………………………………………</w:t>
      </w:r>
      <w:proofErr w:type="gramStart"/>
      <w:r>
        <w:rPr>
          <w:rFonts w:ascii="Times New Roman" w:eastAsia="Times New Roman" w:hAnsi="Times New Roman" w:cs="Times New Roman"/>
          <w:b/>
          <w:color w:val="FF0000"/>
          <w:sz w:val="20"/>
        </w:rPr>
        <w:t>… :</w:t>
      </w:r>
      <w:proofErr w:type="gramEnd"/>
      <w:r>
        <w:rPr>
          <w:rFonts w:ascii="Times New Roman" w:eastAsia="Times New Roman" w:hAnsi="Times New Roman" w:cs="Times New Roman"/>
          <w:b/>
          <w:color w:val="FF0000"/>
          <w:sz w:val="20"/>
        </w:rPr>
        <w:t xml:space="preserve"> </w:t>
      </w:r>
      <w:r>
        <w:rPr>
          <w:rFonts w:ascii="Times New Roman" w:eastAsia="Times New Roman" w:hAnsi="Times New Roman" w:cs="Times New Roman"/>
          <w:b/>
          <w:color w:val="FF0000"/>
          <w:sz w:val="16"/>
        </w:rPr>
        <w:t>affiant:</w:t>
      </w:r>
      <w:r>
        <w:rPr>
          <w:rFonts w:ascii="Times New Roman" w:eastAsia="Times New Roman" w:hAnsi="Times New Roman" w:cs="Times New Roman"/>
          <w:b/>
          <w:color w:val="FF0000"/>
          <w:sz w:val="20"/>
        </w:rPr>
        <w:t xml:space="preserve"> </w:t>
      </w:r>
      <w:r>
        <w:rPr>
          <w:rFonts w:ascii="Times New Roman" w:eastAsia="Times New Roman" w:hAnsi="Times New Roman" w:cs="Times New Roman"/>
          <w:b/>
          <w:color w:val="FF0000"/>
          <w:sz w:val="16"/>
        </w:rPr>
        <w:t xml:space="preserve">all lower case: Christian name hyphenated: surname : </w:t>
      </w:r>
      <w:r>
        <w:rPr>
          <w:rFonts w:ascii="Times New Roman" w:eastAsia="Times New Roman" w:hAnsi="Times New Roman" w:cs="Times New Roman"/>
          <w:b/>
          <w:color w:val="FF0000"/>
          <w:sz w:val="20"/>
        </w:rPr>
        <w:t xml:space="preserve"> </w:t>
      </w:r>
    </w:p>
    <w:p w14:paraId="4467A50F" w14:textId="77777777" w:rsidR="008101C8" w:rsidRDefault="008101C8">
      <w:pPr>
        <w:spacing w:after="0" w:line="240" w:lineRule="auto"/>
        <w:rPr>
          <w:rFonts w:ascii="Times New Roman" w:eastAsia="Times New Roman" w:hAnsi="Times New Roman" w:cs="Times New Roman"/>
          <w:b/>
          <w:color w:val="000000"/>
          <w:sz w:val="20"/>
        </w:rPr>
      </w:pPr>
    </w:p>
    <w:p w14:paraId="5734098A" w14:textId="77777777" w:rsidR="008101C8" w:rsidRDefault="008101C8">
      <w:pPr>
        <w:spacing w:after="0" w:line="240" w:lineRule="auto"/>
        <w:rPr>
          <w:rFonts w:ascii="Times New Roman" w:eastAsia="Times New Roman" w:hAnsi="Times New Roman" w:cs="Times New Roman"/>
          <w:color w:val="000000"/>
          <w:sz w:val="20"/>
        </w:rPr>
      </w:pPr>
    </w:p>
    <w:p w14:paraId="025ECBDA" w14:textId="77777777" w:rsidR="008101C8" w:rsidRDefault="0095626B">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Living Lawful Man/Woman Living Standing under “Law of the Land” Universal Common Law Jurisdiction (Do No Harm) </w:t>
      </w:r>
    </w:p>
    <w:p w14:paraId="09BF2013" w14:textId="77777777" w:rsidR="008101C8" w:rsidRDefault="0095626B">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Private Sovereign “Private Capacity” Unlimited Unalienable Rights Endowed by Nature and God </w:t>
      </w:r>
    </w:p>
    <w:p w14:paraId="043E1D06" w14:textId="77777777" w:rsidR="008101C8" w:rsidRDefault="0095626B">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Creditor “Secured Party Creditor” as Creditor to all Trust Beneficiary </w:t>
      </w:r>
    </w:p>
    <w:p w14:paraId="5DEC286A" w14:textId="77777777" w:rsidR="008101C8" w:rsidRDefault="008101C8">
      <w:pPr>
        <w:spacing w:after="0" w:line="240" w:lineRule="auto"/>
        <w:rPr>
          <w:rFonts w:ascii="Times New Roman" w:eastAsia="Times New Roman" w:hAnsi="Times New Roman" w:cs="Times New Roman"/>
          <w:color w:val="000000"/>
          <w:sz w:val="20"/>
        </w:rPr>
      </w:pPr>
    </w:p>
    <w:p w14:paraId="47D752C3" w14:textId="77777777" w:rsidR="008101C8" w:rsidRDefault="008101C8">
      <w:pPr>
        <w:spacing w:after="0" w:line="240" w:lineRule="auto"/>
        <w:rPr>
          <w:rFonts w:ascii="Times New Roman" w:eastAsia="Times New Roman" w:hAnsi="Times New Roman" w:cs="Times New Roman"/>
          <w:color w:val="000000"/>
          <w:sz w:val="20"/>
        </w:rPr>
      </w:pPr>
    </w:p>
    <w:p w14:paraId="2A8ED723" w14:textId="37CEF292" w:rsidR="008101C8" w:rsidRDefault="0095626B">
      <w:pPr>
        <w:spacing w:after="0" w:line="240" w:lineRule="auto"/>
        <w:rPr>
          <w:rFonts w:ascii="Times New Roman" w:eastAsia="Times New Roman" w:hAnsi="Times New Roman" w:cs="Times New Roman"/>
          <w:color w:val="FF0000"/>
          <w:sz w:val="24"/>
        </w:rPr>
      </w:pPr>
      <w:r>
        <w:rPr>
          <w:rFonts w:ascii="Times New Roman" w:eastAsia="Times New Roman" w:hAnsi="Times New Roman" w:cs="Times New Roman"/>
          <w:color w:val="000000"/>
          <w:sz w:val="20"/>
        </w:rPr>
        <w:t xml:space="preserve">Authorized Agent for Legal </w:t>
      </w:r>
      <w:proofErr w:type="gramStart"/>
      <w:r>
        <w:rPr>
          <w:rFonts w:ascii="Times New Roman" w:eastAsia="Times New Roman" w:hAnsi="Times New Roman" w:cs="Times New Roman"/>
          <w:color w:val="000000"/>
          <w:sz w:val="20"/>
        </w:rPr>
        <w:t xml:space="preserve">Fiction </w:t>
      </w:r>
      <w:r>
        <w:rPr>
          <w:rFonts w:ascii="Times New Roman" w:eastAsia="Times New Roman" w:hAnsi="Times New Roman" w:cs="Times New Roman"/>
          <w:color w:val="FF0000"/>
          <w:sz w:val="20"/>
        </w:rPr>
        <w:t>:</w:t>
      </w:r>
      <w:proofErr w:type="gramEnd"/>
      <w:r>
        <w:rPr>
          <w:rFonts w:ascii="Times New Roman" w:eastAsia="Times New Roman" w:hAnsi="Times New Roman" w:cs="Times New Roman"/>
          <w:color w:val="FF0000"/>
          <w:sz w:val="20"/>
        </w:rPr>
        <w:t xml:space="preserve"> ……………………………………………………:  </w:t>
      </w:r>
      <w:r>
        <w:rPr>
          <w:rFonts w:ascii="Times New Roman" w:eastAsia="Times New Roman" w:hAnsi="Times New Roman" w:cs="Times New Roman"/>
          <w:color w:val="FF0000"/>
          <w:sz w:val="16"/>
        </w:rPr>
        <w:t xml:space="preserve">all </w:t>
      </w:r>
      <w:r w:rsidR="00CA1035">
        <w:rPr>
          <w:rFonts w:ascii="Times New Roman" w:eastAsia="Times New Roman" w:hAnsi="Times New Roman" w:cs="Times New Roman"/>
          <w:color w:val="FF0000"/>
          <w:sz w:val="16"/>
        </w:rPr>
        <w:t>capitalization</w:t>
      </w:r>
      <w:r>
        <w:rPr>
          <w:rFonts w:ascii="Times New Roman" w:eastAsia="Times New Roman" w:hAnsi="Times New Roman" w:cs="Times New Roman"/>
          <w:color w:val="FF0000"/>
          <w:sz w:val="16"/>
        </w:rPr>
        <w:t xml:space="preserve"> upper case</w:t>
      </w:r>
      <w:r>
        <w:rPr>
          <w:rFonts w:ascii="Times New Roman" w:eastAsia="Times New Roman" w:hAnsi="Times New Roman" w:cs="Times New Roman"/>
          <w:color w:val="FF0000"/>
          <w:sz w:val="24"/>
        </w:rPr>
        <w:t xml:space="preserve"> </w:t>
      </w:r>
    </w:p>
    <w:p w14:paraId="44E01A74" w14:textId="77777777" w:rsidR="008101C8" w:rsidRDefault="008101C8">
      <w:pPr>
        <w:spacing w:after="0" w:line="240" w:lineRule="auto"/>
        <w:rPr>
          <w:rFonts w:ascii="Times New Roman" w:eastAsia="Times New Roman" w:hAnsi="Times New Roman" w:cs="Times New Roman"/>
          <w:color w:val="FF0000"/>
          <w:sz w:val="24"/>
        </w:rPr>
      </w:pPr>
    </w:p>
    <w:p w14:paraId="6463AB94" w14:textId="77777777" w:rsidR="008101C8" w:rsidRDefault="008101C8">
      <w:pPr>
        <w:spacing w:after="0" w:line="240" w:lineRule="auto"/>
        <w:rPr>
          <w:rFonts w:ascii="Times New Roman" w:eastAsia="Times New Roman" w:hAnsi="Times New Roman" w:cs="Times New Roman"/>
          <w:color w:val="000000"/>
          <w:sz w:val="20"/>
        </w:rPr>
      </w:pPr>
    </w:p>
    <w:p w14:paraId="5EBA4BFE" w14:textId="74B34019" w:rsidR="008101C8" w:rsidRDefault="0095626B">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“For” the publicly registered</w:t>
      </w:r>
      <w:r>
        <w:rPr>
          <w:rFonts w:ascii="Times New Roman" w:eastAsia="Times New Roman" w:hAnsi="Times New Roman" w:cs="Times New Roman"/>
          <w:color w:val="FF0000"/>
          <w:sz w:val="20"/>
        </w:rPr>
        <w:t>: ……………………………………………</w:t>
      </w:r>
      <w:proofErr w:type="gramStart"/>
      <w:r>
        <w:rPr>
          <w:rFonts w:ascii="Times New Roman" w:eastAsia="Times New Roman" w:hAnsi="Times New Roman" w:cs="Times New Roman"/>
          <w:color w:val="FF0000"/>
          <w:sz w:val="20"/>
        </w:rPr>
        <w:t>. :</w:t>
      </w:r>
      <w:proofErr w:type="gramEnd"/>
      <w:r>
        <w:rPr>
          <w:rFonts w:ascii="Times New Roman" w:eastAsia="Times New Roman" w:hAnsi="Times New Roman" w:cs="Times New Roman"/>
          <w:color w:val="FF0000"/>
          <w:sz w:val="16"/>
        </w:rPr>
        <w:t xml:space="preserve"> all </w:t>
      </w:r>
      <w:r w:rsidR="00CA1035">
        <w:rPr>
          <w:rFonts w:ascii="Times New Roman" w:eastAsia="Times New Roman" w:hAnsi="Times New Roman" w:cs="Times New Roman"/>
          <w:color w:val="FF0000"/>
          <w:sz w:val="16"/>
        </w:rPr>
        <w:t>capitalization</w:t>
      </w:r>
      <w:r>
        <w:rPr>
          <w:rFonts w:ascii="Times New Roman" w:eastAsia="Times New Roman" w:hAnsi="Times New Roman" w:cs="Times New Roman"/>
          <w:color w:val="FF0000"/>
          <w:sz w:val="16"/>
        </w:rPr>
        <w:t xml:space="preserve"> upper case</w:t>
      </w:r>
      <w:r>
        <w:rPr>
          <w:rFonts w:ascii="Times New Roman" w:eastAsia="Times New Roman" w:hAnsi="Times New Roman" w:cs="Times New Roman"/>
          <w:color w:val="FF0000"/>
          <w:sz w:val="20"/>
        </w:rPr>
        <w:t xml:space="preserve"> </w:t>
      </w:r>
      <w:r>
        <w:rPr>
          <w:rFonts w:ascii="Times New Roman" w:eastAsia="Times New Roman" w:hAnsi="Times New Roman" w:cs="Times New Roman"/>
          <w:color w:val="000000"/>
          <w:sz w:val="20"/>
        </w:rPr>
        <w:t xml:space="preserve">artificial “PERSON” tradename created by the </w:t>
      </w:r>
      <w:r>
        <w:rPr>
          <w:rFonts w:ascii="Times New Roman" w:eastAsia="Times New Roman" w:hAnsi="Times New Roman" w:cs="Times New Roman"/>
          <w:color w:val="000000"/>
          <w:sz w:val="24"/>
        </w:rPr>
        <w:t xml:space="preserve">de facto </w:t>
      </w:r>
      <w:r>
        <w:rPr>
          <w:rFonts w:ascii="Times New Roman" w:eastAsia="Times New Roman" w:hAnsi="Times New Roman" w:cs="Times New Roman"/>
          <w:color w:val="000000"/>
          <w:sz w:val="20"/>
        </w:rPr>
        <w:t xml:space="preserve">“STATE”. </w:t>
      </w:r>
    </w:p>
    <w:p w14:paraId="2C023973" w14:textId="77777777" w:rsidR="008101C8" w:rsidRDefault="008101C8">
      <w:pPr>
        <w:spacing w:after="0" w:line="240" w:lineRule="auto"/>
        <w:rPr>
          <w:rFonts w:ascii="Times New Roman" w:eastAsia="Times New Roman" w:hAnsi="Times New Roman" w:cs="Times New Roman"/>
          <w:color w:val="000000"/>
          <w:sz w:val="20"/>
        </w:rPr>
      </w:pPr>
    </w:p>
    <w:p w14:paraId="6C62B303" w14:textId="77777777" w:rsidR="008101C8" w:rsidRDefault="008101C8">
      <w:pPr>
        <w:spacing w:after="0" w:line="240" w:lineRule="auto"/>
        <w:rPr>
          <w:rFonts w:ascii="Times New Roman" w:eastAsia="Times New Roman" w:hAnsi="Times New Roman" w:cs="Times New Roman"/>
          <w:b/>
          <w:color w:val="000000"/>
          <w:sz w:val="20"/>
        </w:rPr>
      </w:pPr>
    </w:p>
    <w:p w14:paraId="217A69CF" w14:textId="21D538AB" w:rsidR="008101C8" w:rsidRDefault="0095626B">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 xml:space="preserve">Autograph Fact: </w:t>
      </w:r>
      <w:proofErr w:type="gramStart"/>
      <w:r>
        <w:rPr>
          <w:rFonts w:ascii="Times New Roman" w:eastAsia="Times New Roman" w:hAnsi="Times New Roman" w:cs="Times New Roman"/>
          <w:b/>
          <w:color w:val="000000"/>
          <w:sz w:val="20"/>
        </w:rPr>
        <w:t>By :</w:t>
      </w:r>
      <w:proofErr w:type="gramEnd"/>
      <w:r>
        <w:rPr>
          <w:rFonts w:ascii="Times New Roman" w:eastAsia="Times New Roman" w:hAnsi="Times New Roman" w:cs="Times New Roman"/>
          <w:color w:val="000000"/>
          <w:sz w:val="20"/>
        </w:rPr>
        <w:t xml:space="preserve">  </w:t>
      </w:r>
      <w:r>
        <w:rPr>
          <w:rFonts w:ascii="Times New Roman" w:eastAsia="Times New Roman" w:hAnsi="Times New Roman" w:cs="Times New Roman"/>
          <w:b/>
          <w:color w:val="FF0000"/>
          <w:sz w:val="16"/>
        </w:rPr>
        <w:t>affiant:</w:t>
      </w:r>
      <w:r>
        <w:rPr>
          <w:rFonts w:ascii="Times New Roman" w:eastAsia="Times New Roman" w:hAnsi="Times New Roman" w:cs="Times New Roman"/>
          <w:color w:val="000000"/>
          <w:sz w:val="20"/>
        </w:rPr>
        <w:t xml:space="preserve">  </w:t>
      </w:r>
      <w:r>
        <w:rPr>
          <w:rFonts w:ascii="Times New Roman" w:eastAsia="Times New Roman" w:hAnsi="Times New Roman" w:cs="Times New Roman"/>
          <w:color w:val="FF0000"/>
          <w:sz w:val="20"/>
        </w:rPr>
        <w:t xml:space="preserve">…………………………………………………………….. : </w:t>
      </w:r>
      <w:r>
        <w:rPr>
          <w:rFonts w:ascii="Times New Roman" w:eastAsia="Times New Roman" w:hAnsi="Times New Roman" w:cs="Times New Roman"/>
          <w:color w:val="000000"/>
          <w:sz w:val="20"/>
        </w:rPr>
        <w:t xml:space="preserve"> </w:t>
      </w:r>
      <w:r w:rsidRPr="00011C11">
        <w:rPr>
          <w:rFonts w:ascii="Times New Roman" w:eastAsia="Times New Roman" w:hAnsi="Times New Roman" w:cs="Times New Roman"/>
          <w:sz w:val="16"/>
        </w:rPr>
        <w:t>Living Man, Woman :</w:t>
      </w:r>
      <w:r>
        <w:rPr>
          <w:rFonts w:ascii="Times New Roman" w:eastAsia="Times New Roman" w:hAnsi="Times New Roman" w:cs="Times New Roman"/>
          <w:color w:val="FF0000"/>
          <w:sz w:val="20"/>
        </w:rPr>
        <w:t xml:space="preserve">   </w:t>
      </w:r>
    </w:p>
    <w:p w14:paraId="7039FD71" w14:textId="77777777" w:rsidR="008101C8" w:rsidRDefault="0095626B">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                                       All Rights Reserved - Without Prejudice – Non-Assumpsit - Principal Creditor / Grantor </w:t>
      </w:r>
    </w:p>
    <w:p w14:paraId="7BBCD0AF" w14:textId="77777777" w:rsidR="008101C8" w:rsidRDefault="008101C8">
      <w:pPr>
        <w:spacing w:after="0" w:line="240" w:lineRule="auto"/>
        <w:rPr>
          <w:rFonts w:ascii="Times New Roman" w:eastAsia="Times New Roman" w:hAnsi="Times New Roman" w:cs="Times New Roman"/>
          <w:color w:val="000000"/>
          <w:sz w:val="20"/>
        </w:rPr>
      </w:pPr>
    </w:p>
    <w:p w14:paraId="159EB480" w14:textId="77777777" w:rsidR="008101C8" w:rsidRDefault="008101C8">
      <w:pPr>
        <w:spacing w:after="0" w:line="240" w:lineRule="auto"/>
        <w:rPr>
          <w:rFonts w:ascii="Times New Roman" w:eastAsia="Times New Roman" w:hAnsi="Times New Roman" w:cs="Times New Roman"/>
          <w:color w:val="000000"/>
          <w:sz w:val="20"/>
        </w:rPr>
      </w:pPr>
    </w:p>
    <w:p w14:paraId="047F4DC6" w14:textId="6CC3AB80" w:rsidR="008101C8" w:rsidRDefault="0095626B">
      <w:pPr>
        <w:spacing w:after="0" w:line="240" w:lineRule="auto"/>
        <w:rPr>
          <w:rFonts w:ascii="Times New Roman" w:eastAsia="Times New Roman" w:hAnsi="Times New Roman" w:cs="Times New Roman"/>
          <w:color w:val="FF0000"/>
          <w:sz w:val="20"/>
        </w:rPr>
      </w:pPr>
      <w:proofErr w:type="gramStart"/>
      <w:r>
        <w:rPr>
          <w:rFonts w:ascii="Times New Roman" w:eastAsia="Times New Roman" w:hAnsi="Times New Roman" w:cs="Times New Roman"/>
          <w:color w:val="000000"/>
          <w:sz w:val="20"/>
        </w:rPr>
        <w:t>By :</w:t>
      </w:r>
      <w:proofErr w:type="gramEnd"/>
      <w:r>
        <w:rPr>
          <w:rFonts w:ascii="Times New Roman" w:eastAsia="Times New Roman" w:hAnsi="Times New Roman" w:cs="Times New Roman"/>
          <w:color w:val="000000"/>
          <w:sz w:val="20"/>
        </w:rPr>
        <w:t xml:space="preserve"> Sovereign : living man, woman, </w:t>
      </w:r>
      <w:r>
        <w:rPr>
          <w:rFonts w:ascii="Times New Roman" w:eastAsia="Times New Roman" w:hAnsi="Times New Roman" w:cs="Times New Roman"/>
          <w:b/>
          <w:color w:val="FF0000"/>
          <w:sz w:val="16"/>
        </w:rPr>
        <w:t>affiant: …………………………</w:t>
      </w:r>
      <w:r w:rsidR="000454E0">
        <w:rPr>
          <w:rFonts w:ascii="Times New Roman" w:eastAsia="Times New Roman" w:hAnsi="Times New Roman" w:cs="Times New Roman"/>
          <w:b/>
          <w:color w:val="FF0000"/>
          <w:sz w:val="16"/>
        </w:rPr>
        <w:t xml:space="preserve">       </w:t>
      </w:r>
      <w:r>
        <w:rPr>
          <w:rFonts w:ascii="Times New Roman" w:eastAsia="Times New Roman" w:hAnsi="Times New Roman" w:cs="Times New Roman"/>
          <w:color w:val="FF0000"/>
          <w:sz w:val="20"/>
        </w:rPr>
        <w:t xml:space="preserve">: </w:t>
      </w:r>
      <w:r>
        <w:rPr>
          <w:rFonts w:ascii="Times New Roman" w:eastAsia="Times New Roman" w:hAnsi="Times New Roman" w:cs="Times New Roman"/>
          <w:color w:val="000000"/>
          <w:sz w:val="20"/>
        </w:rPr>
        <w:t>of the family</w:t>
      </w:r>
      <w:r>
        <w:rPr>
          <w:rFonts w:ascii="Times New Roman" w:eastAsia="Times New Roman" w:hAnsi="Times New Roman" w:cs="Times New Roman"/>
          <w:color w:val="FF0000"/>
          <w:sz w:val="20"/>
        </w:rPr>
        <w:t>: ………………………… :</w:t>
      </w:r>
    </w:p>
    <w:p w14:paraId="3205E292" w14:textId="77777777" w:rsidR="00624423" w:rsidRDefault="00624423">
      <w:pPr>
        <w:spacing w:after="0" w:line="240" w:lineRule="auto"/>
        <w:rPr>
          <w:rFonts w:ascii="Times New Roman" w:eastAsia="Times New Roman" w:hAnsi="Times New Roman" w:cs="Times New Roman"/>
          <w:color w:val="FF0000"/>
          <w:sz w:val="20"/>
        </w:rPr>
      </w:pPr>
    </w:p>
    <w:p w14:paraId="22D74C0B" w14:textId="77777777" w:rsidR="008101C8" w:rsidRDefault="0095626B">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Rae, sui juris, unlimited Grantor, Authorized Agent &amp; Representative for Legal </w:t>
      </w:r>
      <w:proofErr w:type="gramStart"/>
      <w:r>
        <w:rPr>
          <w:rFonts w:ascii="Times New Roman" w:eastAsia="Times New Roman" w:hAnsi="Times New Roman" w:cs="Times New Roman"/>
          <w:color w:val="000000"/>
          <w:sz w:val="20"/>
        </w:rPr>
        <w:t>Fiction :</w:t>
      </w:r>
      <w:proofErr w:type="gramEnd"/>
      <w:r>
        <w:rPr>
          <w:rFonts w:ascii="Times New Roman" w:eastAsia="Times New Roman" w:hAnsi="Times New Roman" w:cs="Times New Roman"/>
          <w:color w:val="000000"/>
          <w:sz w:val="20"/>
        </w:rPr>
        <w:t xml:space="preserve"> </w:t>
      </w:r>
    </w:p>
    <w:p w14:paraId="388D14CB" w14:textId="77777777" w:rsidR="008101C8" w:rsidRDefault="008101C8">
      <w:pPr>
        <w:spacing w:after="0" w:line="240" w:lineRule="auto"/>
        <w:rPr>
          <w:rFonts w:ascii="Times New Roman" w:eastAsia="Times New Roman" w:hAnsi="Times New Roman" w:cs="Times New Roman"/>
          <w:color w:val="000000"/>
          <w:sz w:val="20"/>
        </w:rPr>
      </w:pPr>
    </w:p>
    <w:p w14:paraId="17637E93" w14:textId="77777777" w:rsidR="008101C8" w:rsidRDefault="008101C8">
      <w:pPr>
        <w:spacing w:after="0" w:line="240" w:lineRule="auto"/>
        <w:rPr>
          <w:rFonts w:ascii="Times New Roman" w:eastAsia="Times New Roman" w:hAnsi="Times New Roman" w:cs="Times New Roman"/>
          <w:color w:val="FF0000"/>
          <w:sz w:val="20"/>
        </w:rPr>
      </w:pPr>
    </w:p>
    <w:p w14:paraId="5EFB842C" w14:textId="211990FE" w:rsidR="008101C8" w:rsidRDefault="0095626B">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FF0000"/>
          <w:sz w:val="20"/>
        </w:rPr>
        <w:t xml:space="preserve"> </w:t>
      </w:r>
      <w:proofErr w:type="gramStart"/>
      <w:r>
        <w:rPr>
          <w:rFonts w:ascii="Times New Roman" w:eastAsia="Times New Roman" w:hAnsi="Times New Roman" w:cs="Times New Roman"/>
          <w:color w:val="FF0000"/>
          <w:sz w:val="20"/>
        </w:rPr>
        <w:t>:…</w:t>
      </w:r>
      <w:proofErr w:type="gramEnd"/>
      <w:r>
        <w:rPr>
          <w:rFonts w:ascii="Times New Roman" w:eastAsia="Times New Roman" w:hAnsi="Times New Roman" w:cs="Times New Roman"/>
          <w:color w:val="FF0000"/>
          <w:sz w:val="20"/>
        </w:rPr>
        <w:t xml:space="preserve">………………………………………. : </w:t>
      </w:r>
      <w:r>
        <w:rPr>
          <w:rFonts w:ascii="Times New Roman" w:eastAsia="Times New Roman" w:hAnsi="Times New Roman" w:cs="Times New Roman"/>
          <w:color w:val="FF0000"/>
          <w:sz w:val="16"/>
        </w:rPr>
        <w:t>all capitalisation upper case</w:t>
      </w:r>
      <w:r>
        <w:rPr>
          <w:rFonts w:ascii="Times New Roman" w:eastAsia="Times New Roman" w:hAnsi="Times New Roman" w:cs="Times New Roman"/>
          <w:color w:val="FF0000"/>
          <w:sz w:val="24"/>
        </w:rPr>
        <w:t xml:space="preserve"> </w:t>
      </w:r>
      <w:r>
        <w:rPr>
          <w:rFonts w:ascii="Times New Roman" w:eastAsia="Times New Roman" w:hAnsi="Times New Roman" w:cs="Times New Roman"/>
          <w:color w:val="000000"/>
          <w:sz w:val="20"/>
        </w:rPr>
        <w:t xml:space="preserve">®™ </w:t>
      </w:r>
      <w:proofErr w:type="spellStart"/>
      <w:r>
        <w:rPr>
          <w:rFonts w:ascii="Times New Roman" w:eastAsia="Times New Roman" w:hAnsi="Times New Roman" w:cs="Times New Roman"/>
          <w:color w:val="000000"/>
          <w:sz w:val="20"/>
        </w:rPr>
        <w:t>ens</w:t>
      </w:r>
      <w:proofErr w:type="spellEnd"/>
      <w:r>
        <w:rPr>
          <w:rFonts w:ascii="Times New Roman" w:eastAsia="Times New Roman" w:hAnsi="Times New Roman" w:cs="Times New Roman"/>
          <w:color w:val="000000"/>
          <w:sz w:val="20"/>
        </w:rPr>
        <w:t xml:space="preserve"> </w:t>
      </w:r>
      <w:r w:rsidR="00CA1035">
        <w:rPr>
          <w:rFonts w:ascii="Times New Roman" w:eastAsia="Times New Roman" w:hAnsi="Times New Roman" w:cs="Times New Roman"/>
          <w:color w:val="000000"/>
          <w:sz w:val="20"/>
        </w:rPr>
        <w:t>legs</w:t>
      </w:r>
      <w:r>
        <w:rPr>
          <w:rFonts w:ascii="Times New Roman" w:eastAsia="Times New Roman" w:hAnsi="Times New Roman" w:cs="Times New Roman"/>
          <w:color w:val="000000"/>
          <w:sz w:val="20"/>
        </w:rPr>
        <w:t xml:space="preserve"> and all derivatives thereof.</w:t>
      </w:r>
    </w:p>
    <w:p w14:paraId="720A83B8" w14:textId="77777777" w:rsidR="008101C8" w:rsidRDefault="0095626B">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All Rights Reserved Without Prejudice</w:t>
      </w:r>
    </w:p>
    <w:p w14:paraId="186C0DBA" w14:textId="77777777" w:rsidR="008101C8" w:rsidRDefault="008101C8">
      <w:pPr>
        <w:spacing w:after="0" w:line="240" w:lineRule="auto"/>
        <w:rPr>
          <w:rFonts w:ascii="Times New Roman" w:eastAsia="Times New Roman" w:hAnsi="Times New Roman" w:cs="Times New Roman"/>
          <w:color w:val="000000"/>
          <w:sz w:val="20"/>
        </w:rPr>
      </w:pPr>
    </w:p>
    <w:p w14:paraId="045750FF" w14:textId="77777777" w:rsidR="008101C8" w:rsidRDefault="0095626B">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The Sufficiency of the Reservation – </w:t>
      </w:r>
    </w:p>
    <w:p w14:paraId="24CAF17F" w14:textId="77777777" w:rsidR="008101C8" w:rsidRDefault="0095626B">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Any expression indicating an intention to reserve rights, is sufficient, such as “WITHOUT PREJUDICE.”                                   (UCC 1-308 (old 1-207).4)</w:t>
      </w:r>
    </w:p>
    <w:p w14:paraId="189F6B15" w14:textId="77777777" w:rsidR="008101C8" w:rsidRDefault="008101C8">
      <w:pPr>
        <w:spacing w:after="0" w:line="240" w:lineRule="auto"/>
        <w:rPr>
          <w:rFonts w:ascii="Times New Roman" w:eastAsia="Times New Roman" w:hAnsi="Times New Roman" w:cs="Times New Roman"/>
          <w:color w:val="000000"/>
          <w:sz w:val="20"/>
        </w:rPr>
      </w:pPr>
    </w:p>
    <w:p w14:paraId="36DBC538" w14:textId="77777777" w:rsidR="008101C8" w:rsidRDefault="0095626B">
      <w:pPr>
        <w:spacing w:after="0" w:line="240" w:lineRule="auto"/>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 xml:space="preserve"> </w:t>
      </w:r>
    </w:p>
    <w:p w14:paraId="2829BEDA" w14:textId="570F47C6" w:rsidR="008101C8" w:rsidRDefault="0095626B">
      <w:pPr>
        <w:spacing w:after="0" w:line="240" w:lineRule="auto"/>
        <w:rPr>
          <w:rFonts w:ascii="Times New Roman" w:eastAsia="Times New Roman" w:hAnsi="Times New Roman" w:cs="Times New Roman"/>
          <w:color w:val="FF0000"/>
          <w:sz w:val="16"/>
        </w:rPr>
      </w:pPr>
      <w:proofErr w:type="gramStart"/>
      <w:r>
        <w:rPr>
          <w:rFonts w:ascii="Times New Roman" w:eastAsia="Times New Roman" w:hAnsi="Times New Roman" w:cs="Times New Roman"/>
          <w:color w:val="000000"/>
          <w:sz w:val="16"/>
        </w:rPr>
        <w:t xml:space="preserve">I,  </w:t>
      </w:r>
      <w:r>
        <w:rPr>
          <w:rFonts w:ascii="Times New Roman" w:eastAsia="Times New Roman" w:hAnsi="Times New Roman" w:cs="Times New Roman"/>
          <w:b/>
          <w:color w:val="FF0000"/>
          <w:sz w:val="16"/>
        </w:rPr>
        <w:t>affiant</w:t>
      </w:r>
      <w:proofErr w:type="gramEnd"/>
      <w:r>
        <w:rPr>
          <w:rFonts w:ascii="Times New Roman" w:eastAsia="Times New Roman" w:hAnsi="Times New Roman" w:cs="Times New Roman"/>
          <w:b/>
          <w:color w:val="FF0000"/>
          <w:sz w:val="16"/>
        </w:rPr>
        <w:t>:</w:t>
      </w:r>
      <w:r>
        <w:rPr>
          <w:rFonts w:ascii="Times New Roman" w:eastAsia="Times New Roman" w:hAnsi="Times New Roman" w:cs="Times New Roman"/>
          <w:color w:val="000000"/>
          <w:sz w:val="16"/>
        </w:rPr>
        <w:t xml:space="preserve"> </w:t>
      </w:r>
      <w:r>
        <w:rPr>
          <w:rFonts w:ascii="Times New Roman" w:eastAsia="Times New Roman" w:hAnsi="Times New Roman" w:cs="Times New Roman"/>
          <w:color w:val="FF0000"/>
          <w:sz w:val="16"/>
        </w:rPr>
        <w:t xml:space="preserve">…………………………………………………………………. : </w:t>
      </w:r>
      <w:r>
        <w:rPr>
          <w:rFonts w:ascii="Times New Roman" w:eastAsia="Times New Roman" w:hAnsi="Times New Roman" w:cs="Times New Roman"/>
          <w:b/>
          <w:color w:val="FF0000"/>
          <w:sz w:val="16"/>
        </w:rPr>
        <w:t xml:space="preserve">all lower case: Christian name hyphenated: surname : </w:t>
      </w:r>
      <w:r>
        <w:rPr>
          <w:rFonts w:ascii="Times New Roman" w:eastAsia="Times New Roman" w:hAnsi="Times New Roman" w:cs="Times New Roman"/>
          <w:b/>
          <w:color w:val="FF0000"/>
          <w:sz w:val="20"/>
        </w:rPr>
        <w:t xml:space="preserve"> </w:t>
      </w:r>
    </w:p>
    <w:p w14:paraId="648B6BF0" w14:textId="77777777" w:rsidR="008101C8" w:rsidRDefault="008101C8">
      <w:pPr>
        <w:spacing w:after="0" w:line="240" w:lineRule="auto"/>
        <w:rPr>
          <w:rFonts w:ascii="Times New Roman" w:eastAsia="Times New Roman" w:hAnsi="Times New Roman" w:cs="Times New Roman"/>
          <w:color w:val="000000"/>
          <w:sz w:val="16"/>
        </w:rPr>
      </w:pPr>
    </w:p>
    <w:p w14:paraId="53B8BF9C" w14:textId="77777777" w:rsidR="008101C8" w:rsidRDefault="008101C8">
      <w:pPr>
        <w:spacing w:after="0" w:line="240" w:lineRule="auto"/>
        <w:rPr>
          <w:rFonts w:ascii="Times New Roman" w:eastAsia="Times New Roman" w:hAnsi="Times New Roman" w:cs="Times New Roman"/>
          <w:color w:val="000000"/>
          <w:sz w:val="16"/>
        </w:rPr>
      </w:pPr>
    </w:p>
    <w:p w14:paraId="719BB350" w14:textId="750F8E8C" w:rsidR="008101C8" w:rsidRDefault="0095626B">
      <w:pPr>
        <w:spacing w:after="0" w:line="240" w:lineRule="auto"/>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 name, address</w:t>
      </w:r>
      <w:r w:rsidR="00CA1035">
        <w:rPr>
          <w:rFonts w:ascii="Times New Roman" w:eastAsia="Times New Roman" w:hAnsi="Times New Roman" w:cs="Times New Roman"/>
          <w:color w:val="000000"/>
          <w:sz w:val="16"/>
        </w:rPr>
        <w:t>,</w:t>
      </w:r>
      <w:r>
        <w:rPr>
          <w:rFonts w:ascii="Times New Roman" w:eastAsia="Times New Roman" w:hAnsi="Times New Roman" w:cs="Times New Roman"/>
          <w:color w:val="000000"/>
          <w:sz w:val="16"/>
        </w:rPr>
        <w:t xml:space="preserve"> and occupation of </w:t>
      </w:r>
      <w:r w:rsidR="00CA1035">
        <w:rPr>
          <w:rFonts w:ascii="Times New Roman" w:eastAsia="Times New Roman" w:hAnsi="Times New Roman" w:cs="Times New Roman"/>
          <w:color w:val="000000"/>
          <w:sz w:val="16"/>
        </w:rPr>
        <w:t xml:space="preserve">the </w:t>
      </w:r>
      <w:r>
        <w:rPr>
          <w:rFonts w:ascii="Times New Roman" w:eastAsia="Times New Roman" w:hAnsi="Times New Roman" w:cs="Times New Roman"/>
          <w:color w:val="000000"/>
          <w:sz w:val="16"/>
        </w:rPr>
        <w:t xml:space="preserve">person making the </w:t>
      </w:r>
      <w:proofErr w:type="gramStart"/>
      <w:r>
        <w:rPr>
          <w:rFonts w:ascii="Times New Roman" w:eastAsia="Times New Roman" w:hAnsi="Times New Roman" w:cs="Times New Roman"/>
          <w:color w:val="000000"/>
          <w:sz w:val="16"/>
        </w:rPr>
        <w:t>declaration ]</w:t>
      </w:r>
      <w:proofErr w:type="gramEnd"/>
      <w:r>
        <w:rPr>
          <w:rFonts w:ascii="Times New Roman" w:eastAsia="Times New Roman" w:hAnsi="Times New Roman" w:cs="Times New Roman"/>
          <w:color w:val="000000"/>
          <w:sz w:val="16"/>
        </w:rPr>
        <w:t xml:space="preserve">  </w:t>
      </w:r>
      <w:r>
        <w:rPr>
          <w:rFonts w:ascii="Times New Roman" w:eastAsia="Times New Roman" w:hAnsi="Times New Roman" w:cs="Times New Roman"/>
          <w:color w:val="FF0000"/>
          <w:sz w:val="16"/>
        </w:rPr>
        <w:t>Place Living: ……………………………………………………… :</w:t>
      </w:r>
    </w:p>
    <w:p w14:paraId="7D3AF6A0" w14:textId="77777777" w:rsidR="008101C8" w:rsidRDefault="008101C8">
      <w:pPr>
        <w:spacing w:after="0" w:line="240" w:lineRule="auto"/>
        <w:rPr>
          <w:rFonts w:ascii="Times New Roman" w:eastAsia="Times New Roman" w:hAnsi="Times New Roman" w:cs="Times New Roman"/>
          <w:color w:val="000000"/>
          <w:sz w:val="16"/>
        </w:rPr>
      </w:pPr>
    </w:p>
    <w:p w14:paraId="5A144DFC" w14:textId="77777777" w:rsidR="008101C8" w:rsidRDefault="0095626B">
      <w:pPr>
        <w:spacing w:after="0" w:line="240" w:lineRule="auto"/>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sincerely declare as follows —</w:t>
      </w:r>
    </w:p>
    <w:p w14:paraId="5800B21C" w14:textId="77777777" w:rsidR="008101C8" w:rsidRDefault="008101C8">
      <w:pPr>
        <w:spacing w:after="0" w:line="240" w:lineRule="auto"/>
        <w:rPr>
          <w:rFonts w:ascii="Times New Roman" w:eastAsia="Times New Roman" w:hAnsi="Times New Roman" w:cs="Times New Roman"/>
          <w:color w:val="000000"/>
          <w:sz w:val="16"/>
        </w:rPr>
      </w:pPr>
    </w:p>
    <w:p w14:paraId="2DBDB5CA" w14:textId="18A7E9C0" w:rsidR="008101C8" w:rsidRDefault="0095626B">
      <w:pPr>
        <w:spacing w:after="0" w:line="240" w:lineRule="auto"/>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 xml:space="preserve">This declaration is true and I know that it is an </w:t>
      </w:r>
      <w:r w:rsidR="00CA1035">
        <w:rPr>
          <w:rFonts w:ascii="Times New Roman" w:eastAsia="Times New Roman" w:hAnsi="Times New Roman" w:cs="Times New Roman"/>
          <w:color w:val="000000"/>
          <w:sz w:val="16"/>
        </w:rPr>
        <w:t>offense</w:t>
      </w:r>
      <w:r>
        <w:rPr>
          <w:rFonts w:ascii="Times New Roman" w:eastAsia="Times New Roman" w:hAnsi="Times New Roman" w:cs="Times New Roman"/>
          <w:color w:val="000000"/>
          <w:sz w:val="16"/>
        </w:rPr>
        <w:t xml:space="preserve"> to make a declaration knowing that it is false in a material particular.</w:t>
      </w:r>
    </w:p>
    <w:p w14:paraId="61F3C326" w14:textId="77777777" w:rsidR="008101C8" w:rsidRDefault="008101C8">
      <w:pPr>
        <w:spacing w:after="0" w:line="240" w:lineRule="auto"/>
        <w:rPr>
          <w:rFonts w:ascii="Times New Roman" w:eastAsia="Times New Roman" w:hAnsi="Times New Roman" w:cs="Times New Roman"/>
          <w:color w:val="000000"/>
          <w:sz w:val="16"/>
        </w:rPr>
      </w:pPr>
    </w:p>
    <w:p w14:paraId="6BA83705" w14:textId="29EEA9A9" w:rsidR="00D35222" w:rsidRDefault="0095626B">
      <w:pPr>
        <w:spacing w:after="0" w:line="240" w:lineRule="auto"/>
        <w:ind w:right="-235"/>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This declaration is made under the Oaths, Affidavits and Statutory Declarations on the King James Bible 1611</w:t>
      </w:r>
      <w:proofErr w:type="gramStart"/>
      <w:r>
        <w:rPr>
          <w:rFonts w:ascii="Times New Roman" w:eastAsia="Times New Roman" w:hAnsi="Times New Roman" w:cs="Times New Roman"/>
          <w:color w:val="000000"/>
          <w:sz w:val="16"/>
        </w:rPr>
        <w:t>at :</w:t>
      </w:r>
      <w:proofErr w:type="gramEnd"/>
    </w:p>
    <w:p w14:paraId="43EF777C" w14:textId="77777777" w:rsidR="00D35222" w:rsidRDefault="00D35222">
      <w:pPr>
        <w:spacing w:after="0" w:line="240" w:lineRule="auto"/>
        <w:ind w:right="-235"/>
        <w:rPr>
          <w:rFonts w:ascii="Times New Roman" w:eastAsia="Times New Roman" w:hAnsi="Times New Roman" w:cs="Times New Roman"/>
          <w:color w:val="000000"/>
          <w:sz w:val="16"/>
        </w:rPr>
      </w:pPr>
    </w:p>
    <w:p w14:paraId="5F926E8E" w14:textId="2FA73389" w:rsidR="008101C8" w:rsidRDefault="00D35222">
      <w:pPr>
        <w:spacing w:after="0" w:line="240" w:lineRule="auto"/>
        <w:ind w:right="-235"/>
        <w:rPr>
          <w:rFonts w:ascii="Times New Roman" w:eastAsia="Times New Roman" w:hAnsi="Times New Roman" w:cs="Times New Roman"/>
          <w:color w:val="FF0000"/>
          <w:sz w:val="16"/>
        </w:rPr>
      </w:pPr>
      <w:r>
        <w:rPr>
          <w:rFonts w:ascii="Times New Roman" w:eastAsia="Times New Roman" w:hAnsi="Times New Roman" w:cs="Times New Roman"/>
          <w:color w:val="000000"/>
          <w:sz w:val="16"/>
        </w:rPr>
        <w:t xml:space="preserve">                                                                                                                      </w:t>
      </w:r>
      <w:r w:rsidR="0095626B">
        <w:rPr>
          <w:rFonts w:ascii="Times New Roman" w:eastAsia="Times New Roman" w:hAnsi="Times New Roman" w:cs="Times New Roman"/>
          <w:color w:val="FF0000"/>
          <w:sz w:val="16"/>
        </w:rPr>
        <w:t>place</w:t>
      </w:r>
      <w:proofErr w:type="gramStart"/>
      <w:r w:rsidR="0095626B">
        <w:rPr>
          <w:rFonts w:ascii="Times New Roman" w:eastAsia="Times New Roman" w:hAnsi="Times New Roman" w:cs="Times New Roman"/>
          <w:color w:val="FF0000"/>
          <w:sz w:val="16"/>
        </w:rPr>
        <w:t xml:space="preserve"> :…</w:t>
      </w:r>
      <w:proofErr w:type="gramEnd"/>
      <w:r w:rsidR="0095626B">
        <w:rPr>
          <w:rFonts w:ascii="Times New Roman" w:eastAsia="Times New Roman" w:hAnsi="Times New Roman" w:cs="Times New Roman"/>
          <w:color w:val="FF0000"/>
          <w:sz w:val="16"/>
        </w:rPr>
        <w:t>………………………………..:</w:t>
      </w:r>
    </w:p>
    <w:p w14:paraId="3C70DFFC" w14:textId="514D8D3E" w:rsidR="00D35222" w:rsidRDefault="00D35222">
      <w:pPr>
        <w:spacing w:after="0" w:line="240" w:lineRule="auto"/>
        <w:ind w:right="-235"/>
        <w:rPr>
          <w:rFonts w:ascii="Times New Roman" w:eastAsia="Times New Roman" w:hAnsi="Times New Roman" w:cs="Times New Roman"/>
          <w:color w:val="FF0000"/>
          <w:sz w:val="16"/>
        </w:rPr>
      </w:pPr>
    </w:p>
    <w:p w14:paraId="273058A5" w14:textId="04C5729C" w:rsidR="00D35222" w:rsidRDefault="00D35222">
      <w:pPr>
        <w:spacing w:after="0" w:line="240" w:lineRule="auto"/>
        <w:ind w:right="-235"/>
        <w:rPr>
          <w:rFonts w:ascii="Times New Roman" w:eastAsia="Times New Roman" w:hAnsi="Times New Roman" w:cs="Times New Roman"/>
          <w:color w:val="FF0000"/>
          <w:sz w:val="16"/>
        </w:rPr>
      </w:pPr>
    </w:p>
    <w:p w14:paraId="25CA74C9" w14:textId="62EEF9A4" w:rsidR="00D35222" w:rsidRDefault="00D35222">
      <w:pPr>
        <w:spacing w:after="0" w:line="240" w:lineRule="auto"/>
        <w:ind w:right="-235"/>
        <w:rPr>
          <w:rFonts w:ascii="Times New Roman" w:eastAsia="Times New Roman" w:hAnsi="Times New Roman" w:cs="Times New Roman"/>
          <w:color w:val="FF0000"/>
          <w:sz w:val="16"/>
        </w:rPr>
      </w:pPr>
    </w:p>
    <w:p w14:paraId="04EBF261" w14:textId="77777777" w:rsidR="00D35222" w:rsidRDefault="00D35222">
      <w:pPr>
        <w:spacing w:after="0" w:line="240" w:lineRule="auto"/>
        <w:ind w:right="-235"/>
        <w:rPr>
          <w:rFonts w:ascii="Times New Roman" w:eastAsia="Times New Roman" w:hAnsi="Times New Roman" w:cs="Times New Roman"/>
          <w:color w:val="000000"/>
          <w:sz w:val="16"/>
        </w:rPr>
      </w:pPr>
    </w:p>
    <w:p w14:paraId="0FA8310E" w14:textId="77777777" w:rsidR="008101C8" w:rsidRDefault="008101C8">
      <w:pPr>
        <w:spacing w:after="0" w:line="240" w:lineRule="auto"/>
        <w:rPr>
          <w:rFonts w:ascii="Times New Roman" w:eastAsia="Times New Roman" w:hAnsi="Times New Roman" w:cs="Times New Roman"/>
          <w:color w:val="000000"/>
          <w:sz w:val="16"/>
        </w:rPr>
      </w:pPr>
    </w:p>
    <w:p w14:paraId="1E9D6C99" w14:textId="005D6C45" w:rsidR="00D35222" w:rsidRDefault="0095626B">
      <w:pPr>
        <w:spacing w:after="0" w:line="240" w:lineRule="auto"/>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 xml:space="preserve">[ Signature of person making the </w:t>
      </w:r>
      <w:proofErr w:type="gramStart"/>
      <w:r>
        <w:rPr>
          <w:rFonts w:ascii="Times New Roman" w:eastAsia="Times New Roman" w:hAnsi="Times New Roman" w:cs="Times New Roman"/>
          <w:color w:val="000000"/>
          <w:sz w:val="16"/>
        </w:rPr>
        <w:t>declaration ]</w:t>
      </w:r>
      <w:proofErr w:type="gramEnd"/>
      <w:r>
        <w:rPr>
          <w:rFonts w:ascii="Times New Roman" w:eastAsia="Times New Roman" w:hAnsi="Times New Roman" w:cs="Times New Roman"/>
          <w:color w:val="000000"/>
          <w:sz w:val="16"/>
        </w:rPr>
        <w:t xml:space="preserve"> </w:t>
      </w:r>
    </w:p>
    <w:p w14:paraId="1BB466A7" w14:textId="72D2D122" w:rsidR="00D35222" w:rsidRDefault="00D35222">
      <w:pPr>
        <w:spacing w:after="0" w:line="240" w:lineRule="auto"/>
        <w:rPr>
          <w:rFonts w:ascii="Times New Roman" w:eastAsia="Times New Roman" w:hAnsi="Times New Roman" w:cs="Times New Roman"/>
          <w:color w:val="000000"/>
          <w:sz w:val="16"/>
        </w:rPr>
      </w:pPr>
    </w:p>
    <w:p w14:paraId="1CADF599" w14:textId="58B3A5F4" w:rsidR="00D35222" w:rsidRDefault="00D35222">
      <w:pPr>
        <w:spacing w:after="0" w:line="240" w:lineRule="auto"/>
        <w:rPr>
          <w:rFonts w:ascii="Times New Roman" w:eastAsia="Times New Roman" w:hAnsi="Times New Roman" w:cs="Times New Roman"/>
          <w:color w:val="000000"/>
          <w:sz w:val="16"/>
        </w:rPr>
      </w:pPr>
    </w:p>
    <w:p w14:paraId="7EF26465" w14:textId="77777777" w:rsidR="00D35222" w:rsidRDefault="00D35222">
      <w:pPr>
        <w:spacing w:after="0" w:line="240" w:lineRule="auto"/>
        <w:rPr>
          <w:rFonts w:ascii="Times New Roman" w:eastAsia="Times New Roman" w:hAnsi="Times New Roman" w:cs="Times New Roman"/>
          <w:color w:val="000000"/>
          <w:sz w:val="16"/>
        </w:rPr>
      </w:pPr>
    </w:p>
    <w:p w14:paraId="277EE111" w14:textId="77777777" w:rsidR="008101C8" w:rsidRDefault="008101C8">
      <w:pPr>
        <w:spacing w:after="0" w:line="240" w:lineRule="auto"/>
        <w:rPr>
          <w:rFonts w:ascii="Times New Roman" w:eastAsia="Times New Roman" w:hAnsi="Times New Roman" w:cs="Times New Roman"/>
          <w:color w:val="000000"/>
          <w:sz w:val="16"/>
        </w:rPr>
      </w:pPr>
    </w:p>
    <w:p w14:paraId="498CFE13" w14:textId="77777777" w:rsidR="008101C8" w:rsidRDefault="008101C8">
      <w:pPr>
        <w:spacing w:after="0" w:line="240" w:lineRule="auto"/>
        <w:rPr>
          <w:rFonts w:ascii="Times New Roman" w:eastAsia="Times New Roman" w:hAnsi="Times New Roman" w:cs="Times New Roman"/>
          <w:color w:val="000000"/>
          <w:sz w:val="16"/>
        </w:rPr>
      </w:pPr>
    </w:p>
    <w:p w14:paraId="40FC01E2" w14:textId="77777777" w:rsidR="008101C8" w:rsidRDefault="008101C8">
      <w:pPr>
        <w:spacing w:after="0" w:line="240" w:lineRule="auto"/>
        <w:rPr>
          <w:rFonts w:ascii="Times New Roman" w:eastAsia="Times New Roman" w:hAnsi="Times New Roman" w:cs="Times New Roman"/>
          <w:color w:val="000000"/>
          <w:sz w:val="16"/>
        </w:rPr>
      </w:pPr>
    </w:p>
    <w:p w14:paraId="1EE112EB" w14:textId="1B0F41E7" w:rsidR="008101C8" w:rsidRDefault="0095626B">
      <w:pPr>
        <w:spacing w:after="0" w:line="240" w:lineRule="auto"/>
        <w:rPr>
          <w:rFonts w:ascii="Times New Roman" w:eastAsia="Times New Roman" w:hAnsi="Times New Roman" w:cs="Times New Roman"/>
          <w:b/>
          <w:color w:val="FF0000"/>
          <w:sz w:val="20"/>
        </w:rPr>
      </w:pPr>
      <w:r>
        <w:rPr>
          <w:rFonts w:ascii="Times New Roman" w:eastAsia="Times New Roman" w:hAnsi="Times New Roman" w:cs="Times New Roman"/>
          <w:color w:val="000000"/>
          <w:sz w:val="16"/>
        </w:rPr>
        <w:t xml:space="preserve">[ Signature of authorised </w:t>
      </w:r>
      <w:proofErr w:type="gramStart"/>
      <w:r>
        <w:rPr>
          <w:rFonts w:ascii="Times New Roman" w:eastAsia="Times New Roman" w:hAnsi="Times New Roman" w:cs="Times New Roman"/>
          <w:color w:val="000000"/>
          <w:sz w:val="16"/>
        </w:rPr>
        <w:t>witness ]</w:t>
      </w:r>
      <w:proofErr w:type="gramEnd"/>
      <w:r>
        <w:rPr>
          <w:rFonts w:ascii="Times New Roman" w:eastAsia="Times New Roman" w:hAnsi="Times New Roman" w:cs="Times New Roman"/>
          <w:color w:val="000000"/>
          <w:sz w:val="16"/>
        </w:rPr>
        <w:t xml:space="preserve">   </w:t>
      </w:r>
      <w:r>
        <w:rPr>
          <w:rFonts w:ascii="Times New Roman" w:eastAsia="Times New Roman" w:hAnsi="Times New Roman" w:cs="Times New Roman"/>
          <w:b/>
          <w:color w:val="FF0000"/>
          <w:sz w:val="20"/>
        </w:rPr>
        <w:t xml:space="preserve"> </w:t>
      </w:r>
    </w:p>
    <w:p w14:paraId="335FF32F" w14:textId="03012B78" w:rsidR="00D35222" w:rsidRDefault="00D35222">
      <w:pPr>
        <w:spacing w:after="0" w:line="240" w:lineRule="auto"/>
        <w:rPr>
          <w:rFonts w:ascii="Times New Roman" w:eastAsia="Times New Roman" w:hAnsi="Times New Roman" w:cs="Times New Roman"/>
          <w:b/>
          <w:color w:val="FF0000"/>
          <w:sz w:val="20"/>
        </w:rPr>
      </w:pPr>
    </w:p>
    <w:p w14:paraId="5EED4274" w14:textId="4F1B4E42" w:rsidR="00D35222" w:rsidRDefault="00D35222">
      <w:pPr>
        <w:spacing w:after="0" w:line="240" w:lineRule="auto"/>
        <w:rPr>
          <w:rFonts w:ascii="Times New Roman" w:eastAsia="Times New Roman" w:hAnsi="Times New Roman" w:cs="Times New Roman"/>
          <w:b/>
          <w:color w:val="FF0000"/>
          <w:sz w:val="20"/>
        </w:rPr>
      </w:pPr>
    </w:p>
    <w:p w14:paraId="65961CF4" w14:textId="4AE1BAD2" w:rsidR="00D35222" w:rsidRDefault="00D35222">
      <w:pPr>
        <w:spacing w:after="0" w:line="240" w:lineRule="auto"/>
        <w:rPr>
          <w:rFonts w:ascii="Times New Roman" w:eastAsia="Times New Roman" w:hAnsi="Times New Roman" w:cs="Times New Roman"/>
          <w:b/>
          <w:color w:val="FF0000"/>
          <w:sz w:val="20"/>
        </w:rPr>
      </w:pPr>
    </w:p>
    <w:p w14:paraId="50C8DFA2" w14:textId="45381F6B" w:rsidR="00D35222" w:rsidRDefault="00D35222">
      <w:pPr>
        <w:spacing w:after="0" w:line="240" w:lineRule="auto"/>
        <w:rPr>
          <w:rFonts w:ascii="Times New Roman" w:eastAsia="Times New Roman" w:hAnsi="Times New Roman" w:cs="Times New Roman"/>
          <w:b/>
          <w:color w:val="FF0000"/>
          <w:sz w:val="20"/>
        </w:rPr>
      </w:pPr>
    </w:p>
    <w:p w14:paraId="151A3659" w14:textId="77777777" w:rsidR="00D35222" w:rsidRDefault="00D35222">
      <w:pPr>
        <w:spacing w:after="0" w:line="240" w:lineRule="auto"/>
        <w:rPr>
          <w:rFonts w:ascii="Times New Roman" w:eastAsia="Times New Roman" w:hAnsi="Times New Roman" w:cs="Times New Roman"/>
          <w:color w:val="000000"/>
          <w:sz w:val="16"/>
        </w:rPr>
      </w:pPr>
    </w:p>
    <w:p w14:paraId="3B9F96B7" w14:textId="77777777" w:rsidR="008101C8" w:rsidRDefault="008101C8">
      <w:pPr>
        <w:spacing w:after="0" w:line="240" w:lineRule="auto"/>
        <w:rPr>
          <w:rFonts w:ascii="Times New Roman" w:eastAsia="Times New Roman" w:hAnsi="Times New Roman" w:cs="Times New Roman"/>
          <w:color w:val="000000"/>
          <w:sz w:val="16"/>
        </w:rPr>
      </w:pPr>
    </w:p>
    <w:p w14:paraId="34696A58" w14:textId="77777777" w:rsidR="008101C8" w:rsidRDefault="008101C8">
      <w:pPr>
        <w:spacing w:after="0" w:line="240" w:lineRule="auto"/>
        <w:rPr>
          <w:rFonts w:ascii="Times New Roman" w:eastAsia="Times New Roman" w:hAnsi="Times New Roman" w:cs="Times New Roman"/>
          <w:color w:val="000000"/>
          <w:sz w:val="24"/>
        </w:rPr>
      </w:pPr>
    </w:p>
    <w:p w14:paraId="4B217E78" w14:textId="7CBF396C"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Affirm under penalty of perjury that the above statements are true, correct</w:t>
      </w:r>
      <w:r w:rsidR="00CA1035">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not misleading </w:t>
      </w:r>
    </w:p>
    <w:p w14:paraId="5EFDACE4" w14:textId="77777777" w:rsidR="008101C8" w:rsidRDefault="008101C8">
      <w:pPr>
        <w:spacing w:after="0" w:line="240" w:lineRule="auto"/>
        <w:rPr>
          <w:rFonts w:ascii="Times New Roman" w:eastAsia="Times New Roman" w:hAnsi="Times New Roman" w:cs="Times New Roman"/>
          <w:color w:val="000000"/>
          <w:sz w:val="20"/>
        </w:rPr>
      </w:pPr>
    </w:p>
    <w:p w14:paraId="44DE84DD" w14:textId="77777777" w:rsidR="008101C8" w:rsidRDefault="008101C8">
      <w:pPr>
        <w:spacing w:after="2" w:line="252" w:lineRule="auto"/>
        <w:rPr>
          <w:rFonts w:ascii="Times New Roman" w:eastAsia="Times New Roman" w:hAnsi="Times New Roman" w:cs="Times New Roman"/>
          <w:b/>
          <w:color w:val="000000"/>
          <w:sz w:val="24"/>
        </w:rPr>
      </w:pPr>
    </w:p>
    <w:p w14:paraId="279BEA8D" w14:textId="6E5240CC" w:rsidR="008101C8" w:rsidRDefault="0095626B">
      <w:pPr>
        <w:spacing w:after="2" w:line="252"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Made By: the Living Man: </w:t>
      </w:r>
      <w:proofErr w:type="gramStart"/>
      <w:r>
        <w:rPr>
          <w:rFonts w:ascii="Times New Roman" w:eastAsia="Times New Roman" w:hAnsi="Times New Roman" w:cs="Times New Roman"/>
          <w:b/>
          <w:color w:val="000000"/>
          <w:sz w:val="24"/>
        </w:rPr>
        <w:t>Woman :</w:t>
      </w:r>
      <w:proofErr w:type="gramEnd"/>
      <w:r>
        <w:rPr>
          <w:rFonts w:ascii="Times New Roman" w:eastAsia="Times New Roman" w:hAnsi="Times New Roman" w:cs="Times New Roman"/>
          <w:b/>
          <w:color w:val="000000"/>
          <w:sz w:val="24"/>
        </w:rPr>
        <w:t xml:space="preserve"> Under Universal Common Law Jurisdiction : </w:t>
      </w:r>
    </w:p>
    <w:p w14:paraId="2381FC04" w14:textId="77777777" w:rsidR="008101C8" w:rsidRDefault="008101C8">
      <w:pPr>
        <w:spacing w:after="0" w:line="240" w:lineRule="auto"/>
        <w:rPr>
          <w:rFonts w:ascii="Source Sans Pro" w:eastAsia="Source Sans Pro" w:hAnsi="Source Sans Pro" w:cs="Source Sans Pro"/>
          <w:b/>
          <w:color w:val="333333"/>
          <w:sz w:val="28"/>
          <w:shd w:val="clear" w:color="auto" w:fill="FFFFFF"/>
        </w:rPr>
      </w:pPr>
    </w:p>
    <w:p w14:paraId="4CADE24B" w14:textId="648CBC35" w:rsidR="008101C8" w:rsidRDefault="0095626B">
      <w:pPr>
        <w:spacing w:after="0" w:line="240" w:lineRule="auto"/>
        <w:rPr>
          <w:rFonts w:ascii="Times New Roman" w:eastAsia="Times New Roman" w:hAnsi="Times New Roman" w:cs="Times New Roman"/>
          <w:color w:val="000000"/>
          <w:sz w:val="20"/>
        </w:rPr>
      </w:pPr>
      <w:r>
        <w:rPr>
          <w:rFonts w:ascii="Source Sans Pro" w:eastAsia="Source Sans Pro" w:hAnsi="Source Sans Pro" w:cs="Source Sans Pro"/>
          <w:b/>
          <w:color w:val="333333"/>
          <w:sz w:val="28"/>
          <w:shd w:val="clear" w:color="auto" w:fill="FFFFFF"/>
        </w:rPr>
        <w:t>under</w:t>
      </w:r>
      <w:r>
        <w:rPr>
          <w:rFonts w:ascii="Source Sans Pro" w:eastAsia="Source Sans Pro" w:hAnsi="Source Sans Pro" w:cs="Source Sans Pro"/>
          <w:color w:val="333333"/>
          <w:sz w:val="28"/>
          <w:shd w:val="clear" w:color="auto" w:fill="FFFFFF"/>
        </w:rPr>
        <w:t xml:space="preserve">, </w:t>
      </w:r>
      <w:r>
        <w:rPr>
          <w:rFonts w:ascii="Times New Roman" w:eastAsia="Times New Roman" w:hAnsi="Times New Roman" w:cs="Times New Roman"/>
          <w:color w:val="333333"/>
          <w:sz w:val="20"/>
          <w:shd w:val="clear" w:color="auto" w:fill="FFFFFF"/>
        </w:rPr>
        <w:t>in relation to a written law or a provision of a written law, includes “by”, “in accordance with”, “pursuant to” and “by virtue of” and</w:t>
      </w:r>
      <w:r>
        <w:rPr>
          <w:rFonts w:ascii="Times New Roman" w:eastAsia="Times New Roman" w:hAnsi="Times New Roman" w:cs="Times New Roman"/>
          <w:color w:val="000000"/>
          <w:sz w:val="20"/>
        </w:rPr>
        <w:t xml:space="preserve"> subject under the Queen of the United Kingdom, to the Commonwealth </w:t>
      </w:r>
      <w:proofErr w:type="gramStart"/>
      <w:r>
        <w:rPr>
          <w:rFonts w:ascii="Times New Roman" w:eastAsia="Times New Roman" w:hAnsi="Times New Roman" w:cs="Times New Roman"/>
          <w:color w:val="000000"/>
          <w:sz w:val="20"/>
        </w:rPr>
        <w:t>Of</w:t>
      </w:r>
      <w:proofErr w:type="gramEnd"/>
      <w:r>
        <w:rPr>
          <w:rFonts w:ascii="Times New Roman" w:eastAsia="Times New Roman" w:hAnsi="Times New Roman" w:cs="Times New Roman"/>
          <w:color w:val="000000"/>
          <w:sz w:val="20"/>
        </w:rPr>
        <w:t xml:space="preserve"> Australia Constitution Act 1901</w:t>
      </w:r>
    </w:p>
    <w:p w14:paraId="45CF43F8" w14:textId="77777777" w:rsidR="008101C8" w:rsidRDefault="0095626B">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Imperial Laws and Patents. </w:t>
      </w:r>
    </w:p>
    <w:p w14:paraId="3B6F4A13" w14:textId="77777777" w:rsidR="008101C8" w:rsidRDefault="008101C8">
      <w:pPr>
        <w:spacing w:after="0" w:line="240" w:lineRule="auto"/>
        <w:rPr>
          <w:rFonts w:ascii="Times New Roman" w:eastAsia="Times New Roman" w:hAnsi="Times New Roman" w:cs="Times New Roman"/>
          <w:color w:val="000000"/>
          <w:sz w:val="20"/>
        </w:rPr>
      </w:pPr>
    </w:p>
    <w:p w14:paraId="37799198" w14:textId="061D1EE4" w:rsidR="008101C8" w:rsidRDefault="0095626B">
      <w:pPr>
        <w:spacing w:after="0" w:line="240" w:lineRule="auto"/>
        <w:rPr>
          <w:rFonts w:ascii="Times New Roman" w:eastAsia="Times New Roman" w:hAnsi="Times New Roman" w:cs="Times New Roman"/>
          <w:b/>
        </w:rPr>
      </w:pPr>
      <w:r>
        <w:rPr>
          <w:rFonts w:ascii="Times New Roman" w:eastAsia="Times New Roman" w:hAnsi="Times New Roman" w:cs="Times New Roman"/>
          <w:b/>
          <w:color w:val="000000"/>
        </w:rPr>
        <w:t xml:space="preserve">Her Majesty Queen Elizabeth the Second by the Grace of God of the United Kingdom of Great Britain and Northern Ireland and Our other Realms and Territories Queen, Head of the Commonwealth, Defender of the Faith.    </w:t>
      </w:r>
    </w:p>
    <w:p w14:paraId="4DD35420" w14:textId="77777777" w:rsidR="008101C8" w:rsidRDefault="008101C8">
      <w:pPr>
        <w:spacing w:after="0" w:line="240" w:lineRule="auto"/>
        <w:rPr>
          <w:rFonts w:ascii="Times New Roman" w:eastAsia="Times New Roman" w:hAnsi="Times New Roman" w:cs="Times New Roman"/>
          <w:color w:val="000000"/>
          <w:sz w:val="20"/>
        </w:rPr>
      </w:pPr>
    </w:p>
    <w:p w14:paraId="3F4F3CA5" w14:textId="1C3B6B59" w:rsidR="008101C8" w:rsidRDefault="0095626B">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Commonwealth of Australia Constitution Act 1900:  United Kingdom                                                                       Commonwealth </w:t>
      </w:r>
      <w:proofErr w:type="gramStart"/>
      <w:r>
        <w:rPr>
          <w:rFonts w:ascii="Times New Roman" w:eastAsia="Times New Roman" w:hAnsi="Times New Roman" w:cs="Times New Roman"/>
          <w:b/>
          <w:color w:val="000000"/>
          <w:sz w:val="24"/>
        </w:rPr>
        <w:t>Of</w:t>
      </w:r>
      <w:proofErr w:type="gramEnd"/>
      <w:r>
        <w:rPr>
          <w:rFonts w:ascii="Times New Roman" w:eastAsia="Times New Roman" w:hAnsi="Times New Roman" w:cs="Times New Roman"/>
          <w:b/>
          <w:color w:val="000000"/>
          <w:sz w:val="24"/>
        </w:rPr>
        <w:t xml:space="preserve"> Australia Constitution Act 1901: Australia  </w:t>
      </w:r>
    </w:p>
    <w:p w14:paraId="5DD66ACB" w14:textId="77777777" w:rsidR="008101C8" w:rsidRDefault="0095626B">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King James Bible 1611 Law of God the “Crown” </w:t>
      </w:r>
    </w:p>
    <w:p w14:paraId="05CBDA52" w14:textId="77777777" w:rsidR="008101C8" w:rsidRDefault="008101C8">
      <w:pPr>
        <w:spacing w:after="0" w:line="240" w:lineRule="auto"/>
        <w:rPr>
          <w:rFonts w:ascii="Times New Roman" w:eastAsia="Times New Roman" w:hAnsi="Times New Roman" w:cs="Times New Roman"/>
          <w:color w:val="000000"/>
          <w:sz w:val="24"/>
        </w:rPr>
      </w:pPr>
    </w:p>
    <w:p w14:paraId="788336D4" w14:textId="285BAAEA" w:rsidR="008101C8" w:rsidRDefault="008101C8">
      <w:pPr>
        <w:spacing w:after="0" w:line="240" w:lineRule="auto"/>
        <w:ind w:right="697"/>
        <w:rPr>
          <w:rFonts w:ascii="Times New Roman" w:eastAsia="Times New Roman" w:hAnsi="Times New Roman" w:cs="Times New Roman"/>
          <w:color w:val="000000"/>
          <w:sz w:val="24"/>
        </w:rPr>
      </w:pPr>
    </w:p>
    <w:p w14:paraId="5FB889A1" w14:textId="2C350157" w:rsidR="0095626B" w:rsidRDefault="0095626B">
      <w:pPr>
        <w:spacing w:after="0" w:line="240" w:lineRule="auto"/>
        <w:ind w:right="697"/>
        <w:rPr>
          <w:rFonts w:ascii="Times New Roman" w:eastAsia="Times New Roman" w:hAnsi="Times New Roman" w:cs="Times New Roman"/>
          <w:color w:val="000000"/>
          <w:sz w:val="24"/>
        </w:rPr>
      </w:pPr>
    </w:p>
    <w:p w14:paraId="0881283F" w14:textId="5DF1B0DB" w:rsidR="00E847F3" w:rsidRDefault="00E847F3">
      <w:pPr>
        <w:spacing w:after="0" w:line="240" w:lineRule="auto"/>
        <w:ind w:right="697"/>
        <w:rPr>
          <w:rFonts w:ascii="Times New Roman" w:eastAsia="Times New Roman" w:hAnsi="Times New Roman" w:cs="Times New Roman"/>
          <w:color w:val="000000"/>
          <w:sz w:val="24"/>
        </w:rPr>
      </w:pPr>
    </w:p>
    <w:p w14:paraId="1C1AB5B3" w14:textId="77777777" w:rsidR="00E847F3" w:rsidRDefault="00E847F3">
      <w:pPr>
        <w:spacing w:after="0" w:line="240" w:lineRule="auto"/>
        <w:ind w:right="697"/>
        <w:rPr>
          <w:rFonts w:ascii="Times New Roman" w:eastAsia="Times New Roman" w:hAnsi="Times New Roman" w:cs="Times New Roman"/>
          <w:color w:val="000000"/>
          <w:sz w:val="24"/>
        </w:rPr>
      </w:pPr>
    </w:p>
    <w:p w14:paraId="13110FA5" w14:textId="77777777" w:rsidR="0095626B" w:rsidRDefault="0095626B">
      <w:pPr>
        <w:spacing w:after="0" w:line="240" w:lineRule="auto"/>
        <w:ind w:right="697"/>
        <w:rPr>
          <w:rFonts w:ascii="Times New Roman" w:eastAsia="Times New Roman" w:hAnsi="Times New Roman" w:cs="Times New Roman"/>
          <w:color w:val="000000"/>
          <w:sz w:val="24"/>
        </w:rPr>
      </w:pPr>
    </w:p>
    <w:p w14:paraId="5CDB6850" w14:textId="139E024E" w:rsidR="008101C8" w:rsidRDefault="0095626B">
      <w:pPr>
        <w:spacing w:after="0" w:line="240" w:lineRule="auto"/>
        <w:ind w:right="69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This Date: …………</w:t>
      </w:r>
    </w:p>
    <w:p w14:paraId="683DA44B" w14:textId="77777777" w:rsidR="008101C8" w:rsidRDefault="008101C8">
      <w:pPr>
        <w:spacing w:after="0" w:line="240" w:lineRule="auto"/>
        <w:ind w:right="697"/>
        <w:rPr>
          <w:rFonts w:ascii="Times New Roman" w:eastAsia="Times New Roman" w:hAnsi="Times New Roman" w:cs="Times New Roman"/>
          <w:color w:val="000000"/>
          <w:sz w:val="24"/>
        </w:rPr>
      </w:pPr>
    </w:p>
    <w:p w14:paraId="1FD4CC48" w14:textId="77777777" w:rsidR="008101C8" w:rsidRDefault="008101C8">
      <w:pPr>
        <w:spacing w:after="0" w:line="240" w:lineRule="auto"/>
        <w:ind w:right="697"/>
        <w:rPr>
          <w:rFonts w:ascii="Times New Roman" w:eastAsia="Times New Roman" w:hAnsi="Times New Roman" w:cs="Times New Roman"/>
          <w:color w:val="000000"/>
          <w:sz w:val="24"/>
        </w:rPr>
      </w:pPr>
    </w:p>
    <w:p w14:paraId="41ADA35F" w14:textId="7DF7AABD" w:rsidR="008101C8" w:rsidRDefault="008101C8">
      <w:pPr>
        <w:spacing w:after="0" w:line="240" w:lineRule="auto"/>
        <w:ind w:right="697"/>
        <w:rPr>
          <w:rFonts w:ascii="Times New Roman" w:eastAsia="Times New Roman" w:hAnsi="Times New Roman" w:cs="Times New Roman"/>
          <w:color w:val="000000"/>
          <w:sz w:val="24"/>
        </w:rPr>
      </w:pPr>
    </w:p>
    <w:p w14:paraId="215E1B15" w14:textId="77777777" w:rsidR="003B408C" w:rsidRDefault="003B408C">
      <w:pPr>
        <w:spacing w:after="0" w:line="240" w:lineRule="auto"/>
        <w:ind w:right="697"/>
        <w:rPr>
          <w:rFonts w:ascii="Times New Roman" w:eastAsia="Times New Roman" w:hAnsi="Times New Roman" w:cs="Times New Roman"/>
          <w:color w:val="000000"/>
          <w:sz w:val="24"/>
        </w:rPr>
      </w:pPr>
    </w:p>
    <w:p w14:paraId="2D180D96" w14:textId="0ECDEBC4" w:rsidR="00E847F3" w:rsidRDefault="00E847F3">
      <w:pPr>
        <w:spacing w:after="0" w:line="240" w:lineRule="auto"/>
        <w:ind w:right="697"/>
        <w:rPr>
          <w:rFonts w:ascii="Times New Roman" w:eastAsia="Times New Roman" w:hAnsi="Times New Roman" w:cs="Times New Roman"/>
          <w:color w:val="000000"/>
          <w:sz w:val="24"/>
        </w:rPr>
      </w:pPr>
    </w:p>
    <w:p w14:paraId="0CDA817E" w14:textId="77777777" w:rsidR="00E847F3" w:rsidRDefault="00E847F3">
      <w:pPr>
        <w:spacing w:after="0" w:line="240" w:lineRule="auto"/>
        <w:ind w:right="697"/>
        <w:rPr>
          <w:rFonts w:ascii="Times New Roman" w:eastAsia="Times New Roman" w:hAnsi="Times New Roman" w:cs="Times New Roman"/>
          <w:color w:val="000000"/>
          <w:sz w:val="24"/>
        </w:rPr>
      </w:pPr>
    </w:p>
    <w:p w14:paraId="3D615CB6" w14:textId="5634AFE5" w:rsidR="008101C8" w:rsidRDefault="00D35222">
      <w:pPr>
        <w:spacing w:after="0" w:line="240" w:lineRule="auto"/>
        <w:ind w:right="69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Signature of the Man or woman making this declaration</w:t>
      </w:r>
      <w:r w:rsidR="00624423">
        <w:rPr>
          <w:rFonts w:ascii="Times New Roman" w:eastAsia="Times New Roman" w:hAnsi="Times New Roman" w:cs="Times New Roman"/>
          <w:color w:val="000000"/>
          <w:sz w:val="24"/>
        </w:rPr>
        <w:t>:</w:t>
      </w:r>
    </w:p>
    <w:p w14:paraId="3E4CC7B2" w14:textId="77777777" w:rsidR="00624423" w:rsidRDefault="00624423">
      <w:pPr>
        <w:spacing w:after="0" w:line="240" w:lineRule="auto"/>
        <w:ind w:right="697"/>
        <w:rPr>
          <w:rFonts w:ascii="Times New Roman" w:eastAsia="Times New Roman" w:hAnsi="Times New Roman" w:cs="Times New Roman"/>
          <w:color w:val="000000"/>
          <w:sz w:val="24"/>
        </w:rPr>
      </w:pPr>
    </w:p>
    <w:p w14:paraId="5B2E8CDB" w14:textId="17937487" w:rsidR="008101C8" w:rsidRDefault="0095626B">
      <w:pPr>
        <w:spacing w:after="0" w:line="240" w:lineRule="auto"/>
        <w:ind w:right="697"/>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 xml:space="preserve">                                                                                          </w:t>
      </w:r>
    </w:p>
    <w:p w14:paraId="23DE8620" w14:textId="77777777" w:rsidR="008101C8" w:rsidRDefault="008101C8">
      <w:pPr>
        <w:spacing w:after="739" w:line="240" w:lineRule="auto"/>
        <w:ind w:right="698"/>
        <w:rPr>
          <w:rFonts w:ascii="Times New Roman" w:eastAsia="Times New Roman" w:hAnsi="Times New Roman" w:cs="Times New Roman"/>
          <w:color w:val="000000"/>
          <w:sz w:val="24"/>
        </w:rPr>
      </w:pPr>
    </w:p>
    <w:p w14:paraId="79F021D1" w14:textId="67F7E5BA" w:rsidR="008101C8" w:rsidRDefault="0095626B" w:rsidP="00E847F3">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0C4E3D26" w14:textId="62731F26" w:rsidR="008101C8" w:rsidRDefault="008101C8">
      <w:pPr>
        <w:spacing w:after="0" w:line="240" w:lineRule="auto"/>
        <w:ind w:right="698"/>
        <w:rPr>
          <w:rFonts w:ascii="Times New Roman" w:eastAsia="Times New Roman" w:hAnsi="Times New Roman" w:cs="Times New Roman"/>
          <w:color w:val="000000"/>
          <w:sz w:val="24"/>
        </w:rPr>
      </w:pPr>
    </w:p>
    <w:p w14:paraId="757EEF76" w14:textId="21B568F8" w:rsidR="00624423" w:rsidRDefault="00624423">
      <w:pPr>
        <w:spacing w:after="0" w:line="240" w:lineRule="auto"/>
        <w:ind w:right="698"/>
        <w:rPr>
          <w:rFonts w:ascii="Times New Roman" w:eastAsia="Times New Roman" w:hAnsi="Times New Roman" w:cs="Times New Roman"/>
          <w:color w:val="000000"/>
          <w:sz w:val="24"/>
        </w:rPr>
      </w:pPr>
    </w:p>
    <w:p w14:paraId="4788C989" w14:textId="65A865A2" w:rsidR="00624423" w:rsidRDefault="00624423">
      <w:pPr>
        <w:spacing w:after="0" w:line="240" w:lineRule="auto"/>
        <w:ind w:right="698"/>
        <w:rPr>
          <w:rFonts w:ascii="Times New Roman" w:eastAsia="Times New Roman" w:hAnsi="Times New Roman" w:cs="Times New Roman"/>
          <w:color w:val="000000"/>
          <w:sz w:val="24"/>
        </w:rPr>
      </w:pPr>
    </w:p>
    <w:p w14:paraId="084FE207" w14:textId="7B9EE8C7" w:rsidR="00624423" w:rsidRDefault="00624423">
      <w:pPr>
        <w:spacing w:after="0" w:line="240" w:lineRule="auto"/>
        <w:ind w:right="698"/>
        <w:rPr>
          <w:rFonts w:ascii="Times New Roman" w:eastAsia="Times New Roman" w:hAnsi="Times New Roman" w:cs="Times New Roman"/>
          <w:color w:val="000000"/>
          <w:sz w:val="24"/>
        </w:rPr>
      </w:pPr>
    </w:p>
    <w:p w14:paraId="1A550A04" w14:textId="4B6DE856" w:rsidR="00624423" w:rsidRDefault="00624423">
      <w:pPr>
        <w:spacing w:after="0" w:line="240" w:lineRule="auto"/>
        <w:ind w:right="698"/>
        <w:rPr>
          <w:rFonts w:ascii="Times New Roman" w:eastAsia="Times New Roman" w:hAnsi="Times New Roman" w:cs="Times New Roman"/>
          <w:color w:val="000000"/>
          <w:sz w:val="24"/>
        </w:rPr>
      </w:pPr>
    </w:p>
    <w:p w14:paraId="5276FD83" w14:textId="39E8755D" w:rsidR="00624423" w:rsidRDefault="00624423">
      <w:pPr>
        <w:spacing w:after="0" w:line="240" w:lineRule="auto"/>
        <w:ind w:right="698"/>
        <w:rPr>
          <w:rFonts w:ascii="Times New Roman" w:eastAsia="Times New Roman" w:hAnsi="Times New Roman" w:cs="Times New Roman"/>
          <w:color w:val="000000"/>
          <w:sz w:val="24"/>
        </w:rPr>
      </w:pPr>
    </w:p>
    <w:p w14:paraId="25EB4468" w14:textId="77777777" w:rsidR="00624423" w:rsidRDefault="00624423">
      <w:pPr>
        <w:spacing w:after="0" w:line="240" w:lineRule="auto"/>
        <w:ind w:right="698"/>
        <w:rPr>
          <w:rFonts w:ascii="Times New Roman" w:eastAsia="Times New Roman" w:hAnsi="Times New Roman" w:cs="Times New Roman"/>
          <w:color w:val="000000"/>
          <w:sz w:val="24"/>
        </w:rPr>
      </w:pPr>
    </w:p>
    <w:p w14:paraId="308C95C6" w14:textId="77777777" w:rsidR="008101C8" w:rsidRDefault="008101C8">
      <w:pPr>
        <w:spacing w:after="0" w:line="240" w:lineRule="auto"/>
        <w:ind w:left="1220" w:right="698"/>
        <w:rPr>
          <w:rFonts w:ascii="Times New Roman" w:eastAsia="Times New Roman" w:hAnsi="Times New Roman" w:cs="Times New Roman"/>
          <w:color w:val="000000"/>
          <w:sz w:val="24"/>
        </w:rPr>
      </w:pPr>
    </w:p>
    <w:p w14:paraId="1C5AA4E6"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Signed by ……………………………………………………….         </w:t>
      </w:r>
      <w:proofErr w:type="gramStart"/>
      <w:r>
        <w:rPr>
          <w:rFonts w:ascii="Times New Roman" w:eastAsia="Times New Roman" w:hAnsi="Times New Roman" w:cs="Times New Roman"/>
          <w:color w:val="000000"/>
          <w:sz w:val="24"/>
        </w:rPr>
        <w:t>( witness</w:t>
      </w:r>
      <w:proofErr w:type="gramEnd"/>
      <w:r>
        <w:rPr>
          <w:rFonts w:ascii="Times New Roman" w:eastAsia="Times New Roman" w:hAnsi="Times New Roman" w:cs="Times New Roman"/>
          <w:color w:val="000000"/>
          <w:sz w:val="24"/>
        </w:rPr>
        <w:t>)</w:t>
      </w:r>
    </w:p>
    <w:p w14:paraId="5C74C878" w14:textId="77777777" w:rsidR="008101C8" w:rsidRDefault="0095626B">
      <w:pPr>
        <w:spacing w:after="0" w:line="240" w:lineRule="auto"/>
        <w:ind w:left="1220"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Justice of the Peace</w:t>
      </w:r>
    </w:p>
    <w:p w14:paraId="073B9749" w14:textId="77777777" w:rsidR="008101C8" w:rsidRDefault="008101C8">
      <w:pPr>
        <w:spacing w:after="0" w:line="240" w:lineRule="auto"/>
        <w:ind w:left="1220" w:right="698"/>
        <w:rPr>
          <w:rFonts w:ascii="Times New Roman" w:eastAsia="Times New Roman" w:hAnsi="Times New Roman" w:cs="Times New Roman"/>
          <w:color w:val="000000"/>
          <w:sz w:val="24"/>
        </w:rPr>
      </w:pPr>
    </w:p>
    <w:p w14:paraId="14279062" w14:textId="35A67699"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Seal of: Authorised person to witness the Oath </w:t>
      </w:r>
    </w:p>
    <w:p w14:paraId="4E208B6C" w14:textId="51917EC8" w:rsidR="00E847F3" w:rsidRDefault="00E847F3">
      <w:pPr>
        <w:spacing w:after="0" w:line="240" w:lineRule="auto"/>
        <w:ind w:right="698"/>
        <w:rPr>
          <w:rFonts w:ascii="Times New Roman" w:eastAsia="Times New Roman" w:hAnsi="Times New Roman" w:cs="Times New Roman"/>
          <w:color w:val="000000"/>
          <w:sz w:val="24"/>
        </w:rPr>
      </w:pPr>
    </w:p>
    <w:p w14:paraId="55B9A29C" w14:textId="4DA02059" w:rsidR="00E847F3" w:rsidRDefault="00E847F3">
      <w:pPr>
        <w:spacing w:after="0" w:line="240" w:lineRule="auto"/>
        <w:ind w:right="698"/>
        <w:rPr>
          <w:rFonts w:ascii="Times New Roman" w:eastAsia="Times New Roman" w:hAnsi="Times New Roman" w:cs="Times New Roman"/>
          <w:color w:val="000000"/>
          <w:sz w:val="24"/>
        </w:rPr>
      </w:pPr>
    </w:p>
    <w:p w14:paraId="1305E2D5" w14:textId="63DBB974" w:rsidR="00E847F3" w:rsidRDefault="00E847F3">
      <w:pPr>
        <w:spacing w:after="0" w:line="240" w:lineRule="auto"/>
        <w:ind w:right="698"/>
        <w:rPr>
          <w:rFonts w:ascii="Times New Roman" w:eastAsia="Times New Roman" w:hAnsi="Times New Roman" w:cs="Times New Roman"/>
          <w:color w:val="000000"/>
          <w:sz w:val="24"/>
        </w:rPr>
      </w:pPr>
    </w:p>
    <w:p w14:paraId="7F667A31" w14:textId="196AAEF3" w:rsidR="00E847F3" w:rsidRDefault="00E847F3">
      <w:pPr>
        <w:spacing w:after="0" w:line="240" w:lineRule="auto"/>
        <w:ind w:right="698"/>
        <w:rPr>
          <w:rFonts w:ascii="Times New Roman" w:eastAsia="Times New Roman" w:hAnsi="Times New Roman" w:cs="Times New Roman"/>
          <w:color w:val="000000"/>
          <w:sz w:val="24"/>
        </w:rPr>
      </w:pPr>
    </w:p>
    <w:p w14:paraId="2CC67193" w14:textId="53FFF150" w:rsidR="00E847F3" w:rsidRDefault="00E847F3">
      <w:pPr>
        <w:spacing w:after="0" w:line="240" w:lineRule="auto"/>
        <w:ind w:right="698"/>
        <w:rPr>
          <w:rFonts w:ascii="Times New Roman" w:eastAsia="Times New Roman" w:hAnsi="Times New Roman" w:cs="Times New Roman"/>
          <w:color w:val="000000"/>
          <w:sz w:val="24"/>
        </w:rPr>
      </w:pPr>
    </w:p>
    <w:p w14:paraId="1CD96CE5" w14:textId="5C335712" w:rsidR="00E847F3" w:rsidRDefault="00E847F3">
      <w:pPr>
        <w:spacing w:after="0" w:line="240" w:lineRule="auto"/>
        <w:ind w:right="698"/>
        <w:rPr>
          <w:rFonts w:ascii="Times New Roman" w:eastAsia="Times New Roman" w:hAnsi="Times New Roman" w:cs="Times New Roman"/>
          <w:color w:val="000000"/>
          <w:sz w:val="24"/>
        </w:rPr>
      </w:pPr>
    </w:p>
    <w:p w14:paraId="38A02B20" w14:textId="73A33F71" w:rsidR="00E847F3" w:rsidRDefault="00E847F3">
      <w:pPr>
        <w:spacing w:after="0" w:line="240" w:lineRule="auto"/>
        <w:ind w:right="698"/>
        <w:rPr>
          <w:rFonts w:ascii="Times New Roman" w:eastAsia="Times New Roman" w:hAnsi="Times New Roman" w:cs="Times New Roman"/>
          <w:color w:val="000000"/>
          <w:sz w:val="24"/>
        </w:rPr>
      </w:pPr>
    </w:p>
    <w:p w14:paraId="58C5C391" w14:textId="35EC72B5" w:rsidR="00E847F3" w:rsidRDefault="00E847F3">
      <w:pPr>
        <w:spacing w:after="0" w:line="240" w:lineRule="auto"/>
        <w:ind w:right="698"/>
        <w:rPr>
          <w:rFonts w:ascii="Times New Roman" w:eastAsia="Times New Roman" w:hAnsi="Times New Roman" w:cs="Times New Roman"/>
          <w:color w:val="000000"/>
          <w:sz w:val="24"/>
        </w:rPr>
      </w:pPr>
    </w:p>
    <w:p w14:paraId="4AF96C36" w14:textId="5DB92104" w:rsidR="00E847F3" w:rsidRDefault="00E847F3">
      <w:pPr>
        <w:spacing w:after="0" w:line="240" w:lineRule="auto"/>
        <w:ind w:right="698"/>
        <w:rPr>
          <w:rFonts w:ascii="Times New Roman" w:eastAsia="Times New Roman" w:hAnsi="Times New Roman" w:cs="Times New Roman"/>
          <w:color w:val="000000"/>
          <w:sz w:val="24"/>
        </w:rPr>
      </w:pPr>
    </w:p>
    <w:p w14:paraId="223488A5" w14:textId="77777777" w:rsidR="00E847F3" w:rsidRDefault="00E847F3">
      <w:pPr>
        <w:spacing w:after="0" w:line="240" w:lineRule="auto"/>
        <w:ind w:right="698"/>
        <w:rPr>
          <w:rFonts w:ascii="Times New Roman" w:eastAsia="Times New Roman" w:hAnsi="Times New Roman" w:cs="Times New Roman"/>
          <w:color w:val="000000"/>
          <w:sz w:val="24"/>
        </w:rPr>
      </w:pPr>
    </w:p>
    <w:p w14:paraId="4CDAB04E" w14:textId="77777777" w:rsidR="008101C8" w:rsidRDefault="008101C8">
      <w:pPr>
        <w:spacing w:after="0" w:line="240" w:lineRule="auto"/>
        <w:ind w:right="698"/>
        <w:rPr>
          <w:rFonts w:ascii="Times New Roman" w:eastAsia="Times New Roman" w:hAnsi="Times New Roman" w:cs="Times New Roman"/>
          <w:color w:val="000000"/>
          <w:sz w:val="24"/>
        </w:rPr>
      </w:pPr>
    </w:p>
    <w:p w14:paraId="7CAA7CB8" w14:textId="0753D9A8"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Each page is to be Dated and Signed by </w:t>
      </w:r>
      <w:r w:rsidR="00CA1035">
        <w:rPr>
          <w:rFonts w:ascii="Times New Roman" w:eastAsia="Times New Roman" w:hAnsi="Times New Roman" w:cs="Times New Roman"/>
          <w:color w:val="000000"/>
          <w:sz w:val="24"/>
        </w:rPr>
        <w:t xml:space="preserve">the </w:t>
      </w:r>
      <w:r>
        <w:rPr>
          <w:rFonts w:ascii="Times New Roman" w:eastAsia="Times New Roman" w:hAnsi="Times New Roman" w:cs="Times New Roman"/>
          <w:color w:val="000000"/>
          <w:sz w:val="24"/>
        </w:rPr>
        <w:t xml:space="preserve">Affiant and the Justice of the Peace: </w:t>
      </w:r>
    </w:p>
    <w:p w14:paraId="337F9DA0" w14:textId="77777777" w:rsidR="008101C8" w:rsidRDefault="008101C8">
      <w:pPr>
        <w:spacing w:after="0" w:line="240" w:lineRule="auto"/>
        <w:ind w:right="698"/>
        <w:rPr>
          <w:rFonts w:ascii="Times New Roman" w:eastAsia="Times New Roman" w:hAnsi="Times New Roman" w:cs="Times New Roman"/>
          <w:color w:val="000000"/>
          <w:sz w:val="24"/>
        </w:rPr>
      </w:pPr>
    </w:p>
    <w:p w14:paraId="41CEC37D" w14:textId="77777777" w:rsidR="008101C8" w:rsidRDefault="008101C8">
      <w:pPr>
        <w:spacing w:after="0" w:line="240" w:lineRule="auto"/>
        <w:ind w:right="698"/>
        <w:rPr>
          <w:rFonts w:ascii="Times New Roman" w:eastAsia="Times New Roman" w:hAnsi="Times New Roman" w:cs="Times New Roman"/>
          <w:color w:val="000000"/>
          <w:sz w:val="24"/>
        </w:rPr>
      </w:pPr>
    </w:p>
    <w:sectPr w:rsidR="008101C8">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812989" w14:textId="77777777" w:rsidR="00C21505" w:rsidRDefault="00C21505" w:rsidP="00736E44">
      <w:pPr>
        <w:spacing w:after="0" w:line="240" w:lineRule="auto"/>
      </w:pPr>
      <w:r>
        <w:separator/>
      </w:r>
    </w:p>
  </w:endnote>
  <w:endnote w:type="continuationSeparator" w:id="0">
    <w:p w14:paraId="27F60B31" w14:textId="77777777" w:rsidR="00C21505" w:rsidRDefault="00C21505" w:rsidP="00736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CE74F" w14:textId="77777777" w:rsidR="00736E44" w:rsidRDefault="00736E44">
    <w:pPr>
      <w:pStyle w:val="Footer"/>
    </w:pPr>
  </w:p>
  <w:p w14:paraId="718453D8" w14:textId="77777777" w:rsidR="00000000" w:rsidRDefault="00000000"/>
  <w:p w14:paraId="6EE9D83E" w14:textId="77777777" w:rsidR="00000000" w:rsidRDefault="00000000"/>
  <w:p w14:paraId="1F6F4B3C"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61432"/>
      <w:docPartObj>
        <w:docPartGallery w:val="Page Numbers (Bottom of Page)"/>
        <w:docPartUnique/>
      </w:docPartObj>
    </w:sdtPr>
    <w:sdtContent>
      <w:sdt>
        <w:sdtPr>
          <w:id w:val="1728636285"/>
          <w:docPartObj>
            <w:docPartGallery w:val="Page Numbers (Top of Page)"/>
            <w:docPartUnique/>
          </w:docPartObj>
        </w:sdtPr>
        <w:sdtContent>
          <w:p w14:paraId="251E47CE" w14:textId="4F05EA0E" w:rsidR="00736E44" w:rsidRDefault="00736E4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70F7DE1" w14:textId="77777777" w:rsidR="00736E44" w:rsidRDefault="00736E44">
    <w:pPr>
      <w:pStyle w:val="Footer"/>
    </w:pPr>
  </w:p>
  <w:p w14:paraId="65F09814" w14:textId="77777777" w:rsidR="00000000" w:rsidRDefault="00000000"/>
  <w:p w14:paraId="6275BAD3" w14:textId="77777777" w:rsidR="00000000" w:rsidRDefault="00000000"/>
  <w:p w14:paraId="238B5A31" w14:textId="77777777" w:rsidR="00000000" w:rsidRDefault="000000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429D2" w14:textId="77777777" w:rsidR="00736E44" w:rsidRDefault="00736E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955497" w14:textId="77777777" w:rsidR="00C21505" w:rsidRDefault="00C21505" w:rsidP="00736E44">
      <w:pPr>
        <w:spacing w:after="0" w:line="240" w:lineRule="auto"/>
      </w:pPr>
      <w:r>
        <w:separator/>
      </w:r>
    </w:p>
  </w:footnote>
  <w:footnote w:type="continuationSeparator" w:id="0">
    <w:p w14:paraId="6E1CAA5B" w14:textId="77777777" w:rsidR="00C21505" w:rsidRDefault="00C21505" w:rsidP="00736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7E8FA" w14:textId="77777777" w:rsidR="00736E44" w:rsidRDefault="00736E44">
    <w:pPr>
      <w:pStyle w:val="Header"/>
    </w:pPr>
  </w:p>
  <w:p w14:paraId="7E3DEBC6" w14:textId="77777777" w:rsidR="00000000" w:rsidRDefault="00000000"/>
  <w:p w14:paraId="68DD51BA" w14:textId="77777777" w:rsidR="00000000" w:rsidRDefault="00000000"/>
  <w:p w14:paraId="4FC0C2B1" w14:textId="77777777" w:rsidR="00000000"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094F0" w14:textId="77777777" w:rsidR="00736E44" w:rsidRDefault="00736E44">
    <w:pPr>
      <w:pStyle w:val="Header"/>
    </w:pPr>
  </w:p>
  <w:p w14:paraId="45821980" w14:textId="77777777" w:rsidR="00000000" w:rsidRDefault="00000000"/>
  <w:p w14:paraId="7133F251" w14:textId="77777777" w:rsidR="00000000" w:rsidRDefault="00000000"/>
  <w:p w14:paraId="15FD7EEF" w14:textId="77777777" w:rsidR="00000000" w:rsidRDefault="000000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A0B7D" w14:textId="77777777" w:rsidR="00736E44" w:rsidRDefault="00736E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A4D7C"/>
    <w:multiLevelType w:val="multilevel"/>
    <w:tmpl w:val="9FD8AB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CF40A4"/>
    <w:multiLevelType w:val="multilevel"/>
    <w:tmpl w:val="2056EE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0B5EB8"/>
    <w:multiLevelType w:val="multilevel"/>
    <w:tmpl w:val="268666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53A6E78"/>
    <w:multiLevelType w:val="multilevel"/>
    <w:tmpl w:val="93709E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EC55100"/>
    <w:multiLevelType w:val="multilevel"/>
    <w:tmpl w:val="80163F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FE14A9E"/>
    <w:multiLevelType w:val="multilevel"/>
    <w:tmpl w:val="AC2C98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AD435C2"/>
    <w:multiLevelType w:val="multilevel"/>
    <w:tmpl w:val="06C2B0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D427FE5"/>
    <w:multiLevelType w:val="multilevel"/>
    <w:tmpl w:val="8E8066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09E592F"/>
    <w:multiLevelType w:val="multilevel"/>
    <w:tmpl w:val="44FE4C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1205CEF"/>
    <w:multiLevelType w:val="hybridMultilevel"/>
    <w:tmpl w:val="F52C31CE"/>
    <w:lvl w:ilvl="0" w:tplc="F11A062C">
      <w:numFmt w:val="bullet"/>
      <w:lvlText w:val="•"/>
      <w:lvlJc w:val="left"/>
      <w:pPr>
        <w:ind w:left="1587" w:hanging="674"/>
      </w:pPr>
      <w:rPr>
        <w:rFonts w:ascii="Arial" w:eastAsia="Arial" w:hAnsi="Arial" w:cs="Arial" w:hint="default"/>
        <w:spacing w:val="0"/>
        <w:w w:val="114"/>
        <w:lang w:val="en-US" w:eastAsia="en-US" w:bidi="ar-SA"/>
      </w:rPr>
    </w:lvl>
    <w:lvl w:ilvl="1" w:tplc="3D4624F6">
      <w:numFmt w:val="bullet"/>
      <w:lvlText w:val="•"/>
      <w:lvlJc w:val="left"/>
      <w:pPr>
        <w:ind w:left="3172" w:hanging="674"/>
      </w:pPr>
      <w:rPr>
        <w:rFonts w:hint="default"/>
        <w:lang w:val="en-US" w:eastAsia="en-US" w:bidi="ar-SA"/>
      </w:rPr>
    </w:lvl>
    <w:lvl w:ilvl="2" w:tplc="3CD66BA2">
      <w:numFmt w:val="bullet"/>
      <w:lvlText w:val="•"/>
      <w:lvlJc w:val="left"/>
      <w:pPr>
        <w:ind w:left="4765" w:hanging="674"/>
      </w:pPr>
      <w:rPr>
        <w:rFonts w:hint="default"/>
        <w:lang w:val="en-US" w:eastAsia="en-US" w:bidi="ar-SA"/>
      </w:rPr>
    </w:lvl>
    <w:lvl w:ilvl="3" w:tplc="C88EA510">
      <w:numFmt w:val="bullet"/>
      <w:lvlText w:val="•"/>
      <w:lvlJc w:val="left"/>
      <w:pPr>
        <w:ind w:left="6358" w:hanging="674"/>
      </w:pPr>
      <w:rPr>
        <w:rFonts w:hint="default"/>
        <w:lang w:val="en-US" w:eastAsia="en-US" w:bidi="ar-SA"/>
      </w:rPr>
    </w:lvl>
    <w:lvl w:ilvl="4" w:tplc="CB2CCD1C">
      <w:numFmt w:val="bullet"/>
      <w:lvlText w:val="•"/>
      <w:lvlJc w:val="left"/>
      <w:pPr>
        <w:ind w:left="7951" w:hanging="674"/>
      </w:pPr>
      <w:rPr>
        <w:rFonts w:hint="default"/>
        <w:lang w:val="en-US" w:eastAsia="en-US" w:bidi="ar-SA"/>
      </w:rPr>
    </w:lvl>
    <w:lvl w:ilvl="5" w:tplc="5B50A8A4">
      <w:numFmt w:val="bullet"/>
      <w:lvlText w:val="•"/>
      <w:lvlJc w:val="left"/>
      <w:pPr>
        <w:ind w:left="9544" w:hanging="674"/>
      </w:pPr>
      <w:rPr>
        <w:rFonts w:hint="default"/>
        <w:lang w:val="en-US" w:eastAsia="en-US" w:bidi="ar-SA"/>
      </w:rPr>
    </w:lvl>
    <w:lvl w:ilvl="6" w:tplc="2AA67D4C">
      <w:numFmt w:val="bullet"/>
      <w:lvlText w:val="•"/>
      <w:lvlJc w:val="left"/>
      <w:pPr>
        <w:ind w:left="11137" w:hanging="674"/>
      </w:pPr>
      <w:rPr>
        <w:rFonts w:hint="default"/>
        <w:lang w:val="en-US" w:eastAsia="en-US" w:bidi="ar-SA"/>
      </w:rPr>
    </w:lvl>
    <w:lvl w:ilvl="7" w:tplc="2ADA749C">
      <w:numFmt w:val="bullet"/>
      <w:lvlText w:val="•"/>
      <w:lvlJc w:val="left"/>
      <w:pPr>
        <w:ind w:left="12730" w:hanging="674"/>
      </w:pPr>
      <w:rPr>
        <w:rFonts w:hint="default"/>
        <w:lang w:val="en-US" w:eastAsia="en-US" w:bidi="ar-SA"/>
      </w:rPr>
    </w:lvl>
    <w:lvl w:ilvl="8" w:tplc="F3E6617A">
      <w:numFmt w:val="bullet"/>
      <w:lvlText w:val="•"/>
      <w:lvlJc w:val="left"/>
      <w:pPr>
        <w:ind w:left="14323" w:hanging="674"/>
      </w:pPr>
      <w:rPr>
        <w:rFonts w:hint="default"/>
        <w:lang w:val="en-US" w:eastAsia="en-US" w:bidi="ar-SA"/>
      </w:rPr>
    </w:lvl>
  </w:abstractNum>
  <w:abstractNum w:abstractNumId="10" w15:restartNumberingAfterBreak="0">
    <w:nsid w:val="6CB82764"/>
    <w:multiLevelType w:val="multilevel"/>
    <w:tmpl w:val="C096A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CD62572"/>
    <w:multiLevelType w:val="multilevel"/>
    <w:tmpl w:val="66B252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DA47852"/>
    <w:multiLevelType w:val="multilevel"/>
    <w:tmpl w:val="823818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8477E13"/>
    <w:multiLevelType w:val="multilevel"/>
    <w:tmpl w:val="D90884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A6424F0"/>
    <w:multiLevelType w:val="multilevel"/>
    <w:tmpl w:val="69BCD0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56292053">
    <w:abstractNumId w:val="14"/>
  </w:num>
  <w:num w:numId="2" w16cid:durableId="407002319">
    <w:abstractNumId w:val="4"/>
  </w:num>
  <w:num w:numId="3" w16cid:durableId="1757823410">
    <w:abstractNumId w:val="0"/>
  </w:num>
  <w:num w:numId="4" w16cid:durableId="943658109">
    <w:abstractNumId w:val="8"/>
  </w:num>
  <w:num w:numId="5" w16cid:durableId="1474716154">
    <w:abstractNumId w:val="3"/>
  </w:num>
  <w:num w:numId="6" w16cid:durableId="1586721473">
    <w:abstractNumId w:val="2"/>
  </w:num>
  <w:num w:numId="7" w16cid:durableId="1746217766">
    <w:abstractNumId w:val="5"/>
  </w:num>
  <w:num w:numId="8" w16cid:durableId="3870755">
    <w:abstractNumId w:val="10"/>
  </w:num>
  <w:num w:numId="9" w16cid:durableId="1989822206">
    <w:abstractNumId w:val="13"/>
  </w:num>
  <w:num w:numId="10" w16cid:durableId="933587753">
    <w:abstractNumId w:val="7"/>
  </w:num>
  <w:num w:numId="11" w16cid:durableId="1975406534">
    <w:abstractNumId w:val="1"/>
  </w:num>
  <w:num w:numId="12" w16cid:durableId="1294865281">
    <w:abstractNumId w:val="12"/>
  </w:num>
  <w:num w:numId="13" w16cid:durableId="1201476228">
    <w:abstractNumId w:val="11"/>
  </w:num>
  <w:num w:numId="14" w16cid:durableId="541359077">
    <w:abstractNumId w:val="6"/>
  </w:num>
  <w:num w:numId="15" w16cid:durableId="12100738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101C8"/>
    <w:rsid w:val="0000410B"/>
    <w:rsid w:val="00011C11"/>
    <w:rsid w:val="000454E0"/>
    <w:rsid w:val="000510DC"/>
    <w:rsid w:val="00153654"/>
    <w:rsid w:val="00174C51"/>
    <w:rsid w:val="001E1C0B"/>
    <w:rsid w:val="002F6A50"/>
    <w:rsid w:val="00342A54"/>
    <w:rsid w:val="003B408C"/>
    <w:rsid w:val="00411536"/>
    <w:rsid w:val="00507059"/>
    <w:rsid w:val="00577786"/>
    <w:rsid w:val="00600CB4"/>
    <w:rsid w:val="00624423"/>
    <w:rsid w:val="006E1D5E"/>
    <w:rsid w:val="00736E44"/>
    <w:rsid w:val="008101C8"/>
    <w:rsid w:val="008765A9"/>
    <w:rsid w:val="0095626B"/>
    <w:rsid w:val="00991EFA"/>
    <w:rsid w:val="00A63E23"/>
    <w:rsid w:val="00A866E1"/>
    <w:rsid w:val="00B80BC4"/>
    <w:rsid w:val="00BE33EE"/>
    <w:rsid w:val="00C21505"/>
    <w:rsid w:val="00CA1035"/>
    <w:rsid w:val="00D0096E"/>
    <w:rsid w:val="00D121AC"/>
    <w:rsid w:val="00D12308"/>
    <w:rsid w:val="00D257DB"/>
    <w:rsid w:val="00D35222"/>
    <w:rsid w:val="00D46822"/>
    <w:rsid w:val="00E03407"/>
    <w:rsid w:val="00E462F2"/>
    <w:rsid w:val="00E56715"/>
    <w:rsid w:val="00E847F3"/>
    <w:rsid w:val="00EB45BB"/>
    <w:rsid w:val="00EF6A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F35CA0"/>
  <w15:docId w15:val="{26AAB7D2-F7F2-4A62-B5E7-A654D76F4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6E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E44"/>
  </w:style>
  <w:style w:type="paragraph" w:styleId="Footer">
    <w:name w:val="footer"/>
    <w:basedOn w:val="Normal"/>
    <w:link w:val="FooterChar"/>
    <w:uiPriority w:val="99"/>
    <w:unhideWhenUsed/>
    <w:rsid w:val="00736E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E44"/>
  </w:style>
  <w:style w:type="paragraph" w:styleId="ListParagraph">
    <w:name w:val="List Paragraph"/>
    <w:basedOn w:val="Normal"/>
    <w:uiPriority w:val="34"/>
    <w:qFormat/>
    <w:rsid w:val="00D009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122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footer" Target="footer3.xml"/><Relationship Id="rId21" Type="http://schemas.openxmlformats.org/officeDocument/2006/relationships/oleObject" Target="embeddings/oleObject7.bin"/><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oleObject11.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2B904-55C8-4A61-8928-F6DD40A1B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Pages>
  <Words>15355</Words>
  <Characters>78930</Characters>
  <Application>Microsoft Office Word</Application>
  <DocSecurity>0</DocSecurity>
  <Lines>1879</Lines>
  <Paragraphs>772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Reggie Parker</cp:lastModifiedBy>
  <cp:revision>19</cp:revision>
  <dcterms:created xsi:type="dcterms:W3CDTF">2022-02-12T06:28:00Z</dcterms:created>
  <dcterms:modified xsi:type="dcterms:W3CDTF">2024-05-30T05:58:00Z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2f556124aa4f26ba322d9879251b5bbdd7c09f67cd78f6aaeae6cc04f3c664c9</vt:lpwstr>
  </property>
</Properties>
</file>