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07" w:rsidRDefault="00403707" w:rsidP="00403707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Governments Have Descended to the Level</w:t>
      </w:r>
    </w:p>
    <w:p w:rsidR="00403707" w:rsidRDefault="00403707" w:rsidP="00403707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proofErr w:type="gramStart"/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of</w:t>
      </w:r>
      <w:proofErr w:type="gramEnd"/>
    </w:p>
    <w:p w:rsidR="00403707" w:rsidRDefault="00403707" w:rsidP="00403707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>Mere Private Corporations</w:t>
      </w:r>
    </w:p>
    <w:p w:rsidR="00403707" w:rsidRDefault="00403707" w:rsidP="00403707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noProof/>
          <w:color w:val="000000"/>
          <w:sz w:val="32"/>
          <w:szCs w:val="32"/>
          <w:lang w:eastAsia="en-AU"/>
        </w:rPr>
        <w:drawing>
          <wp:inline distT="0" distB="0" distL="0" distR="0">
            <wp:extent cx="1912620" cy="1348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07" w:rsidRDefault="00403707" w:rsidP="00403707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i/>
          <w:iCs/>
          <w:color w:val="000000"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color w:val="000000"/>
          <w:sz w:val="16"/>
          <w:szCs w:val="16"/>
        </w:rPr>
        <w:t>Supreme Court Building</w:t>
      </w:r>
      <w:bookmarkStart w:id="0" w:name="_GoBack"/>
      <w:bookmarkEnd w:id="0"/>
    </w:p>
    <w:p w:rsidR="00403707" w:rsidRDefault="00403707" w:rsidP="0040370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Clearfield Doctrine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Supreme Court Annotated Statute, Clearfield Trust Co. v. United States 318 U.S. 363-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371 1942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Whereas defined pursuant to Supreme Court Annotated Statute: Clearfield Trust Co. v.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United States 318 U.S. 363-371 1942: "Governments descend to the level of a mere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private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corporation, and take on the characteristics of a mere private citizen . . . where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private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corporate commercial paper [Federal Reserve Notes] and securities [checks] is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concerned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. . . For purposes of suit, such corporations and individuals are regarded as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entities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entirely separate from government."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What the Clearfield Doctrine is saying is that when private commercial paper is used by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corporate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government, then government loses its sovereignty status and becomes no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different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than a mere private corporation.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As such, government then becomes bound by the rules and laws that govern private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corporations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which means that if they intend to compel an individual to some specific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performance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based upon its corporate statutes or corporation rules, then the government,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like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any private corporation, must be the holder-in-due-course of a contract or other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commercial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agreement between it and the one upon who demands for specific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performance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are made.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And further, the government must be willing to enter the contract or commercial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agreement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into evidence before trying to get the court to enforce its demands, called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statutes</w:t>
      </w:r>
      <w:proofErr w:type="gramEnd"/>
      <w:r>
        <w:rPr>
          <w:rFonts w:ascii="TimesNewRoman" w:hAnsi="TimesNewRoman" w:cs="TimesNewRoman"/>
          <w:color w:val="000000"/>
          <w:szCs w:val="24"/>
        </w:rPr>
        <w:t>.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This case is very important because it is a 1942 case that was decided after the UNITED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STATES CORPORATIOON COMPANY filed its "CERTIFICATE OF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INCORPORATION" in the State of Florida (July 15, 1925).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And it was decided AFTER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the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'corporate government' agreed to use the currency of the private corporation, the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FEDERAL RESERVE.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The private currency, the Federal Reserve Note, is still in use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  <w:proofErr w:type="gramStart"/>
      <w:r>
        <w:rPr>
          <w:rFonts w:ascii="TimesNewRoman" w:hAnsi="TimesNewRoman" w:cs="TimesNewRoman"/>
          <w:color w:val="000000"/>
          <w:szCs w:val="24"/>
        </w:rPr>
        <w:t>today</w:t>
      </w:r>
      <w:proofErr w:type="gramEnd"/>
      <w:r>
        <w:rPr>
          <w:rFonts w:ascii="TimesNewRoman" w:hAnsi="TimesNewRoman" w:cs="TimesNewRoman"/>
          <w:color w:val="000000"/>
          <w:szCs w:val="24"/>
        </w:rPr>
        <w:t>.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2"/>
          <w:szCs w:val="12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Cs w:val="24"/>
        </w:rPr>
        <w:t>References: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>(</w:t>
      </w:r>
      <w:proofErr w:type="spellStart"/>
      <w:r>
        <w:rPr>
          <w:rFonts w:ascii="TimesNewRoman" w:hAnsi="TimesNewRoman" w:cs="TimesNewRoman"/>
          <w:color w:val="000000"/>
          <w:szCs w:val="24"/>
        </w:rPr>
        <w:t>i</w:t>
      </w:r>
      <w:proofErr w:type="spellEnd"/>
      <w:r>
        <w:rPr>
          <w:rFonts w:ascii="TimesNewRoman" w:hAnsi="TimesNewRoman" w:cs="TimesNewRoman"/>
          <w:color w:val="000000"/>
          <w:szCs w:val="24"/>
        </w:rPr>
        <w:t>) Articles of Incorporation of UNITED STATES CORPORATION COMPANY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FF"/>
          <w:sz w:val="8"/>
          <w:szCs w:val="8"/>
        </w:rPr>
      </w:pPr>
      <w:hyperlink r:id="rId6" w:history="1">
        <w:r w:rsidRPr="001615FC">
          <w:rPr>
            <w:rStyle w:val="Hyperlink"/>
            <w:rFonts w:ascii="TimesNewRoman" w:hAnsi="TimesNewRoman" w:cs="TimesNewRoman"/>
            <w:szCs w:val="24"/>
          </w:rPr>
          <w:t>http://anticorruptionsociety.files.wordpress.com/2014/01/articles-of-incorporation-of-u-scorp-company.pdf</w:t>
        </w:r>
      </w:hyperlink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FF"/>
          <w:sz w:val="8"/>
          <w:szCs w:val="8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 xml:space="preserve">(ii) From </w:t>
      </w:r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The Great American Adventure </w:t>
      </w:r>
      <w:r>
        <w:rPr>
          <w:rFonts w:ascii="TimesNewRoman" w:hAnsi="TimesNewRoman" w:cs="TimesNewRoman"/>
          <w:color w:val="000000"/>
          <w:szCs w:val="24"/>
        </w:rPr>
        <w:t>by Judge Dale, retired. (</w:t>
      </w:r>
      <w:proofErr w:type="gramStart"/>
      <w:r>
        <w:rPr>
          <w:rFonts w:ascii="TimesNewRoman" w:hAnsi="TimesNewRoman" w:cs="TimesNewRoman"/>
          <w:color w:val="000000"/>
          <w:szCs w:val="24"/>
        </w:rPr>
        <w:t>pages</w:t>
      </w:r>
      <w:proofErr w:type="gramEnd"/>
      <w:r>
        <w:rPr>
          <w:rFonts w:ascii="TimesNewRoman" w:hAnsi="TimesNewRoman" w:cs="TimesNewRoman"/>
          <w:color w:val="000000"/>
          <w:szCs w:val="24"/>
        </w:rPr>
        <w:t xml:space="preserve"> 93-94)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FF"/>
          <w:szCs w:val="24"/>
        </w:rPr>
      </w:pPr>
      <w:r>
        <w:rPr>
          <w:rFonts w:ascii="TimesNewRoman" w:hAnsi="TimesNewRoman" w:cs="TimesNewRoman"/>
          <w:color w:val="0000FF"/>
          <w:szCs w:val="24"/>
        </w:rPr>
        <w:t>http://anticorruptionsociety.files.wordpress.com/2013/07/the-great-american-adventurecomplete-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" w:hAnsi="TimesNewRoman" w:cs="TimesNewRoman"/>
          <w:color w:val="0000FF"/>
          <w:szCs w:val="24"/>
        </w:rPr>
      </w:pPr>
      <w:proofErr w:type="gramStart"/>
      <w:r>
        <w:rPr>
          <w:rFonts w:ascii="TimesNewRoman" w:hAnsi="TimesNewRoman" w:cs="TimesNewRoman"/>
          <w:color w:val="0000FF"/>
          <w:szCs w:val="24"/>
        </w:rPr>
        <w:t>work-by-judge-dale.pdf</w:t>
      </w:r>
      <w:proofErr w:type="gramEnd"/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Cs w:val="24"/>
        </w:rPr>
        <w:lastRenderedPageBreak/>
        <w:t>[4] Corporations are not and can never be SOVEREIGN. They are not real, they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 w:val="12"/>
          <w:szCs w:val="12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are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a fiction and only exist on paper.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 w:val="12"/>
          <w:szCs w:val="12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Cs w:val="24"/>
        </w:rPr>
        <w:t>5] Therefore, all laws created by these government corporations are private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corporate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regulations called public law, statutes, codes and ordinances to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conceal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their true nature. Do the Judge and your lawyer know about this? You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 w:val="8"/>
          <w:szCs w:val="8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bet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they do!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 w:val="8"/>
          <w:szCs w:val="8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Cs w:val="24"/>
        </w:rPr>
        <w:t>6] Since these government bodies are not SOVEREIGN, they cannot promulgate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or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enforce CRIMINAL LAWS; they can only create and enforce CIVIL LAWS,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which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are duty bound to comply with the LAW of CONTRACTS. The Law of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Contracts requires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signed written agreements and complete transparency! Did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you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ever agree to be arrested and tried under any of their corporate statutes?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For that matter, did you ever agree to contract with them by agreeing to be </w:t>
      </w: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sued</w:t>
      </w:r>
      <w:proofErr w:type="gramEnd"/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 w:val="12"/>
          <w:szCs w:val="12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for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violating their corporate regulations?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 w:val="12"/>
          <w:szCs w:val="12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Cs w:val="24"/>
        </w:rPr>
        <w:t>[8] Enforcement of these corporate statutes by local, state and federal law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enforcement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 xml:space="preserve"> officers are unlawful actions being committed against the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Cs w:val="24"/>
        </w:rPr>
        <w:t>SOVEREIGN public and these officers can be held personally liable for their</w:t>
      </w: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 w:val="12"/>
          <w:szCs w:val="12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Cs w:val="24"/>
        </w:rPr>
        <w:t>actions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Cs w:val="24"/>
        </w:rPr>
        <w:t>. [Bond v. U.S., 529 US 334-2000]</w:t>
      </w:r>
    </w:p>
    <w:p w:rsidR="00403707" w:rsidRP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 w:val="12"/>
          <w:szCs w:val="12"/>
        </w:rPr>
      </w:pPr>
    </w:p>
    <w:p w:rsidR="00403707" w:rsidRDefault="00403707" w:rsidP="0040370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color w:val="000000"/>
          <w:szCs w:val="24"/>
        </w:rPr>
      </w:pPr>
      <w:r>
        <w:rPr>
          <w:rFonts w:ascii="TimesNewRoman" w:hAnsi="TimesNewRoman" w:cs="TimesNewRoman"/>
          <w:color w:val="000000"/>
          <w:szCs w:val="24"/>
        </w:rPr>
        <w:t xml:space="preserve">(iii) </w:t>
      </w:r>
      <w:r>
        <w:rPr>
          <w:rFonts w:ascii="TimesNewRoman,Italic" w:hAnsi="TimesNewRoman,Italic" w:cs="TimesNewRoman,Italic"/>
          <w:i/>
          <w:iCs/>
          <w:color w:val="000000"/>
          <w:szCs w:val="24"/>
        </w:rPr>
        <w:t>Our Government is Just Another Corporation</w:t>
      </w:r>
    </w:p>
    <w:p w:rsidR="00E33BE2" w:rsidRDefault="00403707" w:rsidP="00403707">
      <w:r>
        <w:rPr>
          <w:rFonts w:ascii="TimesNewRoman" w:hAnsi="TimesNewRoman" w:cs="TimesNewRoman"/>
          <w:color w:val="0000FF"/>
          <w:szCs w:val="24"/>
        </w:rPr>
        <w:t>http://anticorruptionsociety.com/is-our-government-just-another-corporation</w:t>
      </w:r>
    </w:p>
    <w:sectPr w:rsidR="00E33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07"/>
    <w:rsid w:val="000A6640"/>
    <w:rsid w:val="00207D07"/>
    <w:rsid w:val="00403707"/>
    <w:rsid w:val="00E3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40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37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40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3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ticorruptionsociety.files.wordpress.com/2014/01/articles-of-incorporation-of-u-scorp-company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3113</Characters>
  <Application>Microsoft Office Word</Application>
  <DocSecurity>0</DocSecurity>
  <Lines>25</Lines>
  <Paragraphs>7</Paragraphs>
  <ScaleCrop>false</ScaleCrop>
  <Company>Toshiba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2024-12-07T21:22:00Z</dcterms:created>
  <dcterms:modified xsi:type="dcterms:W3CDTF">2024-12-07T21:28:00Z</dcterms:modified>
</cp:coreProperties>
</file>